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5F710" w14:textId="77777777" w:rsidR="008865EF" w:rsidRDefault="008865EF" w:rsidP="00F27C77">
      <w:pPr>
        <w:jc w:val="center"/>
        <w:rPr>
          <w:rFonts w:asciiTheme="majorHAnsi" w:hAnsiTheme="majorHAnsi" w:cstheme="majorHAnsi"/>
          <w:b/>
          <w:sz w:val="28"/>
          <w:szCs w:val="28"/>
        </w:rPr>
      </w:pPr>
    </w:p>
    <w:p w14:paraId="7814D0F0" w14:textId="4BA29474" w:rsidR="00D81136" w:rsidRPr="005D13EE" w:rsidRDefault="005D13EE" w:rsidP="00F27C77">
      <w:pPr>
        <w:jc w:val="center"/>
        <w:rPr>
          <w:rFonts w:asciiTheme="majorHAnsi" w:hAnsiTheme="majorHAnsi" w:cstheme="majorHAnsi"/>
          <w:b/>
          <w:sz w:val="28"/>
          <w:szCs w:val="28"/>
        </w:rPr>
      </w:pPr>
      <w:r w:rsidRPr="005D13EE">
        <w:rPr>
          <w:rFonts w:asciiTheme="majorHAnsi" w:hAnsiTheme="majorHAnsi" w:cstheme="majorHAnsi"/>
          <w:b/>
          <w:sz w:val="28"/>
          <w:szCs w:val="28"/>
        </w:rPr>
        <w:t xml:space="preserve">Cambridge Reproduction SRI </w:t>
      </w:r>
      <w:r w:rsidR="00F614DB">
        <w:rPr>
          <w:rFonts w:asciiTheme="majorHAnsi" w:hAnsiTheme="majorHAnsi" w:cstheme="majorHAnsi"/>
          <w:b/>
          <w:sz w:val="28"/>
          <w:szCs w:val="28"/>
        </w:rPr>
        <w:t>Steering Committee</w:t>
      </w:r>
      <w:r w:rsidRPr="005D13EE">
        <w:rPr>
          <w:rFonts w:asciiTheme="majorHAnsi" w:hAnsiTheme="majorHAnsi" w:cstheme="majorHAnsi"/>
          <w:b/>
          <w:sz w:val="28"/>
          <w:szCs w:val="28"/>
        </w:rPr>
        <w:t>:</w:t>
      </w:r>
      <w:r w:rsidRPr="005D13EE">
        <w:rPr>
          <w:rFonts w:asciiTheme="majorHAnsi" w:hAnsiTheme="majorHAnsi" w:cstheme="majorHAnsi"/>
          <w:b/>
          <w:sz w:val="28"/>
          <w:szCs w:val="28"/>
        </w:rPr>
        <w:br/>
        <w:t>Terms of Reference</w:t>
      </w:r>
    </w:p>
    <w:p w14:paraId="51A08C1C" w14:textId="77777777" w:rsidR="000C6810" w:rsidRPr="005D13EE" w:rsidRDefault="000C6810" w:rsidP="00F27C77">
      <w:pPr>
        <w:rPr>
          <w:rFonts w:asciiTheme="majorHAnsi" w:hAnsiTheme="majorHAnsi" w:cstheme="majorHAnsi"/>
          <w:b/>
        </w:rPr>
      </w:pPr>
    </w:p>
    <w:p w14:paraId="172BF101" w14:textId="77777777" w:rsidR="000C6810" w:rsidRPr="005D13EE" w:rsidRDefault="000C6810" w:rsidP="00F27C77">
      <w:pPr>
        <w:rPr>
          <w:rFonts w:asciiTheme="majorHAnsi" w:hAnsiTheme="majorHAnsi" w:cstheme="majorHAnsi"/>
          <w:b/>
          <w:sz w:val="22"/>
          <w:szCs w:val="22"/>
        </w:rPr>
      </w:pPr>
    </w:p>
    <w:p w14:paraId="4D259AB5" w14:textId="77777777" w:rsidR="00E879E9" w:rsidRDefault="00E879E9" w:rsidP="00DE2FF3">
      <w:pPr>
        <w:spacing w:after="120"/>
        <w:rPr>
          <w:rFonts w:asciiTheme="majorHAnsi" w:hAnsiTheme="majorHAnsi" w:cstheme="majorHAnsi"/>
          <w:b/>
          <w:bCs/>
          <w:sz w:val="22"/>
          <w:szCs w:val="22"/>
        </w:rPr>
      </w:pPr>
    </w:p>
    <w:p w14:paraId="52DA03BD" w14:textId="19AFF9D9" w:rsidR="005D13EE" w:rsidRPr="005D13EE" w:rsidRDefault="005D13EE" w:rsidP="00DE2FF3">
      <w:pPr>
        <w:spacing w:after="120"/>
        <w:rPr>
          <w:rFonts w:asciiTheme="majorHAnsi" w:hAnsiTheme="majorHAnsi" w:cstheme="majorHAnsi"/>
          <w:b/>
          <w:bCs/>
          <w:sz w:val="22"/>
          <w:szCs w:val="22"/>
        </w:rPr>
      </w:pPr>
      <w:r w:rsidRPr="005D13EE">
        <w:rPr>
          <w:rFonts w:asciiTheme="majorHAnsi" w:hAnsiTheme="majorHAnsi" w:cstheme="majorHAnsi"/>
          <w:b/>
          <w:bCs/>
          <w:sz w:val="22"/>
          <w:szCs w:val="22"/>
        </w:rPr>
        <w:t xml:space="preserve">Purpose of the </w:t>
      </w:r>
      <w:r w:rsidR="00E879E9">
        <w:rPr>
          <w:rFonts w:asciiTheme="majorHAnsi" w:hAnsiTheme="majorHAnsi" w:cstheme="majorHAnsi"/>
          <w:b/>
          <w:bCs/>
          <w:sz w:val="22"/>
          <w:szCs w:val="22"/>
        </w:rPr>
        <w:t>Steering Committee</w:t>
      </w:r>
    </w:p>
    <w:p w14:paraId="1002EFD7" w14:textId="23935CFF" w:rsidR="005D13EE" w:rsidRDefault="005D13EE" w:rsidP="00DE2FF3">
      <w:pPr>
        <w:spacing w:after="120"/>
        <w:rPr>
          <w:rFonts w:asciiTheme="majorHAnsi" w:hAnsiTheme="majorHAnsi" w:cstheme="majorHAnsi"/>
          <w:sz w:val="22"/>
          <w:szCs w:val="22"/>
          <w:lang w:val="en-US"/>
        </w:rPr>
      </w:pPr>
      <w:r w:rsidRPr="008865EF">
        <w:rPr>
          <w:rFonts w:asciiTheme="majorHAnsi" w:hAnsiTheme="majorHAnsi" w:cstheme="majorHAnsi"/>
          <w:sz w:val="22"/>
          <w:szCs w:val="22"/>
        </w:rPr>
        <w:t xml:space="preserve">To advise the </w:t>
      </w:r>
      <w:r w:rsidRPr="008865EF">
        <w:rPr>
          <w:rFonts w:asciiTheme="majorHAnsi" w:hAnsiTheme="majorHAnsi" w:cstheme="majorHAnsi"/>
          <w:sz w:val="22"/>
          <w:szCs w:val="22"/>
          <w:lang w:val="en-US"/>
        </w:rPr>
        <w:t xml:space="preserve">SRI Executive Committee on all </w:t>
      </w:r>
      <w:r w:rsidRPr="005D13EE">
        <w:rPr>
          <w:rFonts w:asciiTheme="majorHAnsi" w:hAnsiTheme="majorHAnsi" w:cstheme="majorHAnsi"/>
          <w:sz w:val="22"/>
          <w:szCs w:val="22"/>
          <w:lang w:val="en-US"/>
        </w:rPr>
        <w:t xml:space="preserve">aspects of the programme, policy, activities and future directions of the SRI, and in particular to </w:t>
      </w:r>
      <w:r w:rsidR="00E83C83" w:rsidRPr="00E83C83">
        <w:rPr>
          <w:rFonts w:asciiTheme="majorHAnsi" w:hAnsiTheme="majorHAnsi" w:cstheme="majorHAnsi"/>
          <w:sz w:val="22"/>
          <w:szCs w:val="22"/>
          <w:lang w:val="en-US"/>
        </w:rPr>
        <w:t xml:space="preserve">ensure that all communities comprising Cambridge </w:t>
      </w:r>
      <w:r w:rsidR="00E83C83">
        <w:rPr>
          <w:rFonts w:asciiTheme="majorHAnsi" w:hAnsiTheme="majorHAnsi" w:cstheme="majorHAnsi"/>
          <w:sz w:val="22"/>
          <w:szCs w:val="22"/>
          <w:lang w:val="en-US"/>
        </w:rPr>
        <w:t>Reproduction SRI</w:t>
      </w:r>
      <w:r w:rsidR="00E83C83" w:rsidRPr="00E83C83">
        <w:rPr>
          <w:rFonts w:asciiTheme="majorHAnsi" w:hAnsiTheme="majorHAnsi" w:cstheme="majorHAnsi"/>
          <w:sz w:val="22"/>
          <w:szCs w:val="22"/>
          <w:lang w:val="en-US"/>
        </w:rPr>
        <w:t xml:space="preserve"> are properly represented and informed.</w:t>
      </w:r>
    </w:p>
    <w:p w14:paraId="204CE3DA" w14:textId="40CDF391" w:rsidR="005D13EE" w:rsidRDefault="005D13EE" w:rsidP="00DE2FF3">
      <w:pPr>
        <w:spacing w:after="120"/>
        <w:rPr>
          <w:rFonts w:asciiTheme="majorHAnsi" w:hAnsiTheme="majorHAnsi" w:cstheme="majorHAnsi"/>
          <w:sz w:val="22"/>
          <w:szCs w:val="22"/>
          <w:lang w:val="en-US"/>
        </w:rPr>
      </w:pPr>
    </w:p>
    <w:p w14:paraId="3805E58E" w14:textId="0504FAA1" w:rsidR="005D13EE" w:rsidRPr="005D13EE" w:rsidRDefault="005D13EE" w:rsidP="00DE2FF3">
      <w:pPr>
        <w:spacing w:after="120"/>
        <w:rPr>
          <w:rFonts w:asciiTheme="majorHAnsi" w:hAnsiTheme="majorHAnsi" w:cstheme="majorHAnsi"/>
          <w:b/>
          <w:bCs/>
          <w:sz w:val="22"/>
          <w:szCs w:val="22"/>
          <w:lang w:val="en-US"/>
        </w:rPr>
      </w:pPr>
      <w:r w:rsidRPr="005D13EE">
        <w:rPr>
          <w:rFonts w:asciiTheme="majorHAnsi" w:hAnsiTheme="majorHAnsi" w:cstheme="majorHAnsi"/>
          <w:b/>
          <w:bCs/>
          <w:sz w:val="22"/>
          <w:szCs w:val="22"/>
          <w:lang w:val="en-US"/>
        </w:rPr>
        <w:t>Roles and responsibilities</w:t>
      </w:r>
    </w:p>
    <w:p w14:paraId="2B0F9302" w14:textId="1D105745" w:rsidR="005D13EE" w:rsidRDefault="00DE2FF3" w:rsidP="00DE2FF3">
      <w:pPr>
        <w:spacing w:after="120"/>
        <w:rPr>
          <w:rFonts w:asciiTheme="majorHAnsi" w:hAnsiTheme="majorHAnsi" w:cstheme="majorHAnsi"/>
          <w:sz w:val="22"/>
          <w:szCs w:val="22"/>
          <w:lang w:val="en-US"/>
        </w:rPr>
      </w:pPr>
      <w:r w:rsidRPr="00DE2FF3">
        <w:rPr>
          <w:rFonts w:asciiTheme="majorHAnsi" w:hAnsiTheme="majorHAnsi" w:cstheme="majorHAnsi"/>
          <w:sz w:val="22"/>
          <w:szCs w:val="22"/>
          <w:lang w:val="en-US"/>
        </w:rPr>
        <w:t xml:space="preserve">To advise on </w:t>
      </w:r>
      <w:r w:rsidRPr="005D13EE">
        <w:rPr>
          <w:rFonts w:asciiTheme="majorHAnsi" w:hAnsiTheme="majorHAnsi" w:cstheme="majorHAnsi"/>
          <w:sz w:val="22"/>
          <w:szCs w:val="22"/>
          <w:lang w:val="en-US"/>
        </w:rPr>
        <w:t>all aspects of the programme, policy, activities and future directions of the SRI</w:t>
      </w:r>
      <w:r w:rsidR="00E83C83">
        <w:rPr>
          <w:rFonts w:asciiTheme="majorHAnsi" w:hAnsiTheme="majorHAnsi" w:cstheme="majorHAnsi"/>
          <w:sz w:val="22"/>
          <w:szCs w:val="22"/>
          <w:lang w:val="en-US"/>
        </w:rPr>
        <w:t>, and to assist the SRI in developing its resources and capabilities.</w:t>
      </w:r>
    </w:p>
    <w:p w14:paraId="245A4689" w14:textId="77777777" w:rsidR="00E83C83" w:rsidRDefault="00E83C83" w:rsidP="00E83C83">
      <w:pPr>
        <w:spacing w:after="120"/>
        <w:rPr>
          <w:rFonts w:asciiTheme="majorHAnsi" w:hAnsiTheme="majorHAnsi" w:cstheme="majorHAnsi"/>
          <w:sz w:val="22"/>
          <w:szCs w:val="22"/>
          <w:lang w:val="en-US"/>
        </w:rPr>
      </w:pPr>
      <w:r w:rsidRPr="00DE2FF3">
        <w:rPr>
          <w:rFonts w:asciiTheme="majorHAnsi" w:hAnsiTheme="majorHAnsi" w:cstheme="majorHAnsi"/>
          <w:sz w:val="22"/>
          <w:szCs w:val="22"/>
          <w:lang w:val="en-US"/>
        </w:rPr>
        <w:t xml:space="preserve">To assist the </w:t>
      </w:r>
      <w:r>
        <w:rPr>
          <w:rFonts w:asciiTheme="majorHAnsi" w:hAnsiTheme="majorHAnsi" w:cstheme="majorHAnsi"/>
          <w:sz w:val="22"/>
          <w:szCs w:val="22"/>
          <w:lang w:val="en-US"/>
        </w:rPr>
        <w:t xml:space="preserve">SRI Executive Committee </w:t>
      </w:r>
      <w:r w:rsidRPr="00DE2FF3">
        <w:rPr>
          <w:rFonts w:asciiTheme="majorHAnsi" w:hAnsiTheme="majorHAnsi" w:cstheme="majorHAnsi"/>
          <w:sz w:val="22"/>
          <w:szCs w:val="22"/>
          <w:lang w:val="en-US"/>
        </w:rPr>
        <w:t xml:space="preserve">in determining an intellectual framework and developmental strategy for </w:t>
      </w:r>
      <w:r>
        <w:rPr>
          <w:rFonts w:asciiTheme="majorHAnsi" w:hAnsiTheme="majorHAnsi" w:cstheme="majorHAnsi"/>
          <w:sz w:val="22"/>
          <w:szCs w:val="22"/>
          <w:lang w:val="en-US"/>
        </w:rPr>
        <w:t xml:space="preserve">the SRI </w:t>
      </w:r>
      <w:r w:rsidRPr="00DE2FF3">
        <w:rPr>
          <w:rFonts w:asciiTheme="majorHAnsi" w:hAnsiTheme="majorHAnsi" w:cstheme="majorHAnsi"/>
          <w:sz w:val="22"/>
          <w:szCs w:val="22"/>
          <w:lang w:val="en-US"/>
        </w:rPr>
        <w:t>that reflects the unique strengths and potential of the University and that helps to mitigate identified weaknesses.</w:t>
      </w:r>
    </w:p>
    <w:p w14:paraId="47DCB60B" w14:textId="77777777" w:rsidR="00E83C83" w:rsidRPr="00DE2FF3" w:rsidRDefault="00E83C83" w:rsidP="00E83C83">
      <w:pPr>
        <w:spacing w:after="120"/>
        <w:rPr>
          <w:rFonts w:asciiTheme="majorHAnsi" w:hAnsiTheme="majorHAnsi" w:cstheme="majorHAnsi"/>
          <w:sz w:val="22"/>
          <w:szCs w:val="22"/>
          <w:lang w:val="en-US"/>
        </w:rPr>
      </w:pPr>
      <w:r>
        <w:rPr>
          <w:rFonts w:asciiTheme="majorHAnsi" w:hAnsiTheme="majorHAnsi" w:cstheme="majorHAnsi"/>
          <w:sz w:val="22"/>
          <w:szCs w:val="22"/>
          <w:lang w:val="en-US"/>
        </w:rPr>
        <w:t>To monitor and advise on the operations of the SRI Executive Committee.</w:t>
      </w:r>
    </w:p>
    <w:p w14:paraId="17506453" w14:textId="63577D46" w:rsidR="00E83C83" w:rsidRDefault="00E83C83" w:rsidP="00DE2FF3">
      <w:pPr>
        <w:spacing w:after="120"/>
        <w:rPr>
          <w:rFonts w:asciiTheme="majorHAnsi" w:hAnsiTheme="majorHAnsi" w:cstheme="majorHAnsi"/>
          <w:sz w:val="22"/>
          <w:szCs w:val="22"/>
          <w:lang w:val="en-US"/>
        </w:rPr>
      </w:pPr>
      <w:r>
        <w:rPr>
          <w:rFonts w:asciiTheme="majorHAnsi" w:hAnsiTheme="majorHAnsi" w:cstheme="majorHAnsi"/>
          <w:sz w:val="22"/>
          <w:szCs w:val="22"/>
          <w:lang w:val="en-US"/>
        </w:rPr>
        <w:t xml:space="preserve">To </w:t>
      </w:r>
      <w:r w:rsidRPr="00E83C83">
        <w:rPr>
          <w:rFonts w:asciiTheme="majorHAnsi" w:hAnsiTheme="majorHAnsi" w:cstheme="majorHAnsi"/>
          <w:sz w:val="22"/>
          <w:szCs w:val="22"/>
          <w:lang w:val="en-US"/>
        </w:rPr>
        <w:t xml:space="preserve">constitute a decision-making body in relation to the major strategic issues concerning </w:t>
      </w:r>
      <w:r>
        <w:rPr>
          <w:rFonts w:asciiTheme="majorHAnsi" w:hAnsiTheme="majorHAnsi" w:cstheme="majorHAnsi"/>
          <w:sz w:val="22"/>
          <w:szCs w:val="22"/>
          <w:lang w:val="en-US"/>
        </w:rPr>
        <w:t xml:space="preserve">the SRI, </w:t>
      </w:r>
      <w:r w:rsidRPr="00E83C83">
        <w:rPr>
          <w:rFonts w:asciiTheme="majorHAnsi" w:hAnsiTheme="majorHAnsi" w:cstheme="majorHAnsi"/>
          <w:sz w:val="22"/>
          <w:szCs w:val="22"/>
          <w:lang w:val="en-US"/>
        </w:rPr>
        <w:t xml:space="preserve">and </w:t>
      </w:r>
      <w:r>
        <w:rPr>
          <w:rFonts w:asciiTheme="majorHAnsi" w:hAnsiTheme="majorHAnsi" w:cstheme="majorHAnsi"/>
          <w:sz w:val="22"/>
          <w:szCs w:val="22"/>
          <w:lang w:val="en-US"/>
        </w:rPr>
        <w:t xml:space="preserve">to </w:t>
      </w:r>
      <w:r w:rsidRPr="00E83C83">
        <w:rPr>
          <w:rFonts w:asciiTheme="majorHAnsi" w:hAnsiTheme="majorHAnsi" w:cstheme="majorHAnsi"/>
          <w:sz w:val="22"/>
          <w:szCs w:val="22"/>
          <w:lang w:val="en-US"/>
        </w:rPr>
        <w:t xml:space="preserve">oversee and approve appointments to the Executive </w:t>
      </w:r>
      <w:r>
        <w:rPr>
          <w:rFonts w:asciiTheme="majorHAnsi" w:hAnsiTheme="majorHAnsi" w:cstheme="majorHAnsi"/>
          <w:sz w:val="22"/>
          <w:szCs w:val="22"/>
          <w:lang w:val="en-US"/>
        </w:rPr>
        <w:t>Committee</w:t>
      </w:r>
      <w:r w:rsidRPr="00E83C83">
        <w:rPr>
          <w:rFonts w:asciiTheme="majorHAnsi" w:hAnsiTheme="majorHAnsi" w:cstheme="majorHAnsi"/>
          <w:sz w:val="22"/>
          <w:szCs w:val="22"/>
          <w:lang w:val="en-US"/>
        </w:rPr>
        <w:t>, including Co-Chairs</w:t>
      </w:r>
      <w:r>
        <w:rPr>
          <w:rFonts w:asciiTheme="majorHAnsi" w:hAnsiTheme="majorHAnsi" w:cstheme="majorHAnsi"/>
          <w:sz w:val="22"/>
          <w:szCs w:val="22"/>
          <w:lang w:val="en-US"/>
        </w:rPr>
        <w:t>, and to the External Advisory Board.</w:t>
      </w:r>
    </w:p>
    <w:p w14:paraId="4A17103D" w14:textId="32F596B9" w:rsidR="00DE2FF3" w:rsidRDefault="00DE2FF3" w:rsidP="00DE2FF3">
      <w:pPr>
        <w:spacing w:after="120"/>
        <w:rPr>
          <w:rFonts w:asciiTheme="majorHAnsi" w:hAnsiTheme="majorHAnsi" w:cstheme="majorHAnsi"/>
          <w:sz w:val="22"/>
          <w:szCs w:val="22"/>
          <w:lang w:val="en-US"/>
        </w:rPr>
      </w:pPr>
      <w:r>
        <w:rPr>
          <w:rFonts w:asciiTheme="majorHAnsi" w:hAnsiTheme="majorHAnsi" w:cstheme="majorHAnsi"/>
          <w:sz w:val="22"/>
          <w:szCs w:val="22"/>
          <w:lang w:val="en-US"/>
        </w:rPr>
        <w:t xml:space="preserve">To </w:t>
      </w:r>
      <w:r w:rsidRPr="005D13EE">
        <w:rPr>
          <w:rFonts w:asciiTheme="majorHAnsi" w:hAnsiTheme="majorHAnsi" w:cstheme="majorHAnsi"/>
          <w:sz w:val="22"/>
          <w:szCs w:val="22"/>
          <w:lang w:val="en-US"/>
        </w:rPr>
        <w:t xml:space="preserve">assist SRI in raising the institutional, national and international profile of research and other activity in the field of </w:t>
      </w:r>
      <w:r>
        <w:rPr>
          <w:rFonts w:asciiTheme="majorHAnsi" w:hAnsiTheme="majorHAnsi" w:cstheme="majorHAnsi"/>
          <w:sz w:val="22"/>
          <w:szCs w:val="22"/>
          <w:lang w:val="en-US"/>
        </w:rPr>
        <w:t>reproduction</w:t>
      </w:r>
      <w:r w:rsidRPr="005D13EE">
        <w:rPr>
          <w:rFonts w:asciiTheme="majorHAnsi" w:hAnsiTheme="majorHAnsi" w:cstheme="majorHAnsi"/>
          <w:sz w:val="22"/>
          <w:szCs w:val="22"/>
          <w:lang w:val="en-US"/>
        </w:rPr>
        <w:t xml:space="preserve"> at the University of Cambridge</w:t>
      </w:r>
      <w:r>
        <w:rPr>
          <w:rFonts w:asciiTheme="majorHAnsi" w:hAnsiTheme="majorHAnsi" w:cstheme="majorHAnsi"/>
          <w:sz w:val="22"/>
          <w:szCs w:val="22"/>
          <w:lang w:val="en-US"/>
        </w:rPr>
        <w:t>.</w:t>
      </w:r>
    </w:p>
    <w:p w14:paraId="56BEF9E0" w14:textId="77777777" w:rsidR="00DE2FF3" w:rsidRDefault="00DE2FF3" w:rsidP="00DE2FF3">
      <w:pPr>
        <w:spacing w:after="120"/>
        <w:rPr>
          <w:rFonts w:asciiTheme="majorHAnsi" w:hAnsiTheme="majorHAnsi" w:cstheme="majorHAnsi"/>
          <w:b/>
          <w:bCs/>
          <w:sz w:val="22"/>
          <w:szCs w:val="22"/>
          <w:lang w:val="en-US"/>
        </w:rPr>
      </w:pPr>
    </w:p>
    <w:p w14:paraId="5D579078" w14:textId="7B1E5C11" w:rsidR="005D13EE" w:rsidRPr="008865EF" w:rsidRDefault="005D13EE" w:rsidP="00DE2FF3">
      <w:pPr>
        <w:spacing w:after="120"/>
        <w:rPr>
          <w:rFonts w:asciiTheme="majorHAnsi" w:hAnsiTheme="majorHAnsi" w:cstheme="majorHAnsi"/>
          <w:b/>
          <w:bCs/>
          <w:sz w:val="22"/>
          <w:szCs w:val="22"/>
          <w:lang w:val="en-US"/>
        </w:rPr>
      </w:pPr>
      <w:r w:rsidRPr="005D13EE">
        <w:rPr>
          <w:rFonts w:asciiTheme="majorHAnsi" w:hAnsiTheme="majorHAnsi" w:cstheme="majorHAnsi"/>
          <w:b/>
          <w:bCs/>
          <w:sz w:val="22"/>
          <w:szCs w:val="22"/>
          <w:lang w:val="en-US"/>
        </w:rPr>
        <w:t xml:space="preserve">Meeting </w:t>
      </w:r>
      <w:r w:rsidRPr="008865EF">
        <w:rPr>
          <w:rFonts w:asciiTheme="majorHAnsi" w:hAnsiTheme="majorHAnsi" w:cstheme="majorHAnsi"/>
          <w:b/>
          <w:bCs/>
          <w:sz w:val="22"/>
          <w:szCs w:val="22"/>
          <w:lang w:val="en-US"/>
        </w:rPr>
        <w:t>arrangements</w:t>
      </w:r>
    </w:p>
    <w:p w14:paraId="56B181A2" w14:textId="225FA47A" w:rsidR="00DE2FF3" w:rsidRPr="008865EF" w:rsidRDefault="00DE2FF3" w:rsidP="00DE2FF3">
      <w:pPr>
        <w:spacing w:after="120"/>
        <w:rPr>
          <w:rFonts w:asciiTheme="majorHAnsi" w:hAnsiTheme="majorHAnsi" w:cstheme="majorHAnsi"/>
          <w:sz w:val="22"/>
          <w:szCs w:val="22"/>
          <w:lang w:val="en-US"/>
        </w:rPr>
      </w:pPr>
      <w:r w:rsidRPr="008865EF">
        <w:rPr>
          <w:rFonts w:asciiTheme="majorHAnsi" w:hAnsiTheme="majorHAnsi" w:cstheme="majorHAnsi"/>
          <w:sz w:val="22"/>
          <w:szCs w:val="22"/>
          <w:lang w:val="en-US"/>
        </w:rPr>
        <w:t xml:space="preserve">The </w:t>
      </w:r>
      <w:r w:rsidR="00E83C83" w:rsidRPr="008865EF">
        <w:rPr>
          <w:rFonts w:asciiTheme="majorHAnsi" w:hAnsiTheme="majorHAnsi" w:cstheme="majorHAnsi"/>
          <w:sz w:val="22"/>
          <w:szCs w:val="22"/>
          <w:lang w:val="en-US"/>
        </w:rPr>
        <w:t>Steering Committee</w:t>
      </w:r>
      <w:r w:rsidRPr="008865EF">
        <w:rPr>
          <w:rFonts w:asciiTheme="majorHAnsi" w:hAnsiTheme="majorHAnsi" w:cstheme="majorHAnsi"/>
          <w:sz w:val="22"/>
          <w:szCs w:val="22"/>
          <w:lang w:val="en-US"/>
        </w:rPr>
        <w:t xml:space="preserve"> shall meet </w:t>
      </w:r>
      <w:r w:rsidR="00E83C83" w:rsidRPr="008865EF">
        <w:rPr>
          <w:rFonts w:asciiTheme="majorHAnsi" w:hAnsiTheme="majorHAnsi" w:cstheme="majorHAnsi"/>
          <w:sz w:val="22"/>
          <w:szCs w:val="22"/>
          <w:lang w:val="en-US"/>
        </w:rPr>
        <w:t>three times each year</w:t>
      </w:r>
      <w:r w:rsidRPr="008865EF">
        <w:rPr>
          <w:rFonts w:asciiTheme="majorHAnsi" w:hAnsiTheme="majorHAnsi" w:cstheme="majorHAnsi"/>
          <w:sz w:val="22"/>
          <w:szCs w:val="22"/>
          <w:lang w:val="en-US"/>
        </w:rPr>
        <w:t xml:space="preserve"> </w:t>
      </w:r>
      <w:r w:rsidR="00E83C83" w:rsidRPr="008865EF">
        <w:rPr>
          <w:rFonts w:asciiTheme="majorHAnsi" w:hAnsiTheme="majorHAnsi" w:cstheme="majorHAnsi"/>
          <w:sz w:val="22"/>
          <w:szCs w:val="22"/>
          <w:lang w:val="en-US"/>
        </w:rPr>
        <w:t>(once per University term).</w:t>
      </w:r>
    </w:p>
    <w:p w14:paraId="660EE09F" w14:textId="60AA9917" w:rsidR="00FE7FAC" w:rsidRDefault="00FE7FAC" w:rsidP="00DE2FF3">
      <w:pPr>
        <w:spacing w:after="120"/>
        <w:rPr>
          <w:rFonts w:asciiTheme="majorHAnsi" w:hAnsiTheme="majorHAnsi" w:cstheme="majorHAnsi"/>
          <w:sz w:val="22"/>
          <w:szCs w:val="22"/>
          <w:lang w:val="en-US"/>
        </w:rPr>
      </w:pPr>
      <w:r>
        <w:rPr>
          <w:rFonts w:asciiTheme="majorHAnsi" w:hAnsiTheme="majorHAnsi" w:cstheme="majorHAnsi"/>
          <w:sz w:val="22"/>
          <w:szCs w:val="22"/>
          <w:lang w:val="en-US"/>
        </w:rPr>
        <w:t xml:space="preserve">The quorum for </w:t>
      </w:r>
      <w:r w:rsidR="00E83C83">
        <w:rPr>
          <w:rFonts w:asciiTheme="majorHAnsi" w:hAnsiTheme="majorHAnsi" w:cstheme="majorHAnsi"/>
          <w:sz w:val="22"/>
          <w:szCs w:val="22"/>
          <w:lang w:val="en-US"/>
        </w:rPr>
        <w:t xml:space="preserve">Steering Committee </w:t>
      </w:r>
      <w:r>
        <w:rPr>
          <w:rFonts w:asciiTheme="majorHAnsi" w:hAnsiTheme="majorHAnsi" w:cstheme="majorHAnsi"/>
          <w:sz w:val="22"/>
          <w:szCs w:val="22"/>
          <w:lang w:val="en-US"/>
        </w:rPr>
        <w:t xml:space="preserve"> meetings shall be </w:t>
      </w:r>
      <w:r w:rsidR="00E83C83">
        <w:rPr>
          <w:rFonts w:asciiTheme="majorHAnsi" w:hAnsiTheme="majorHAnsi" w:cstheme="majorHAnsi"/>
          <w:sz w:val="22"/>
          <w:szCs w:val="22"/>
          <w:lang w:val="en-US"/>
        </w:rPr>
        <w:t>ten</w:t>
      </w:r>
      <w:r>
        <w:rPr>
          <w:rFonts w:asciiTheme="majorHAnsi" w:hAnsiTheme="majorHAnsi" w:cstheme="majorHAnsi"/>
          <w:sz w:val="22"/>
          <w:szCs w:val="22"/>
          <w:lang w:val="en-US"/>
        </w:rPr>
        <w:t xml:space="preserve"> members.</w:t>
      </w:r>
    </w:p>
    <w:p w14:paraId="4124B5C4" w14:textId="3C7302EC" w:rsidR="00E83C83" w:rsidRPr="005D13EE" w:rsidRDefault="00FE7FAC" w:rsidP="00FE7FAC">
      <w:pPr>
        <w:spacing w:after="120"/>
        <w:rPr>
          <w:rFonts w:asciiTheme="majorHAnsi" w:hAnsiTheme="majorHAnsi" w:cstheme="majorHAnsi"/>
          <w:sz w:val="22"/>
          <w:szCs w:val="22"/>
          <w:lang w:val="en-US"/>
        </w:rPr>
      </w:pPr>
      <w:r>
        <w:rPr>
          <w:rFonts w:asciiTheme="majorHAnsi" w:hAnsiTheme="majorHAnsi" w:cstheme="majorHAnsi"/>
          <w:sz w:val="22"/>
          <w:szCs w:val="22"/>
          <w:lang w:val="en-US"/>
        </w:rPr>
        <w:t>The agenda for meeting</w:t>
      </w:r>
      <w:r w:rsidR="00E83C83">
        <w:rPr>
          <w:rFonts w:asciiTheme="majorHAnsi" w:hAnsiTheme="majorHAnsi" w:cstheme="majorHAnsi"/>
          <w:sz w:val="22"/>
          <w:szCs w:val="22"/>
          <w:lang w:val="en-US"/>
        </w:rPr>
        <w:t>s</w:t>
      </w:r>
      <w:r>
        <w:rPr>
          <w:rFonts w:asciiTheme="majorHAnsi" w:hAnsiTheme="majorHAnsi" w:cstheme="majorHAnsi"/>
          <w:sz w:val="22"/>
          <w:szCs w:val="22"/>
          <w:lang w:val="en-US"/>
        </w:rPr>
        <w:t xml:space="preserve"> shall be </w:t>
      </w:r>
      <w:r w:rsidRPr="00FE7FAC">
        <w:rPr>
          <w:rFonts w:asciiTheme="majorHAnsi" w:hAnsiTheme="majorHAnsi" w:cstheme="majorHAnsi"/>
          <w:sz w:val="22"/>
          <w:szCs w:val="22"/>
          <w:lang w:val="en-US"/>
        </w:rPr>
        <w:t xml:space="preserve">proposed by the </w:t>
      </w:r>
      <w:r>
        <w:rPr>
          <w:rFonts w:asciiTheme="majorHAnsi" w:hAnsiTheme="majorHAnsi" w:cstheme="majorHAnsi"/>
          <w:sz w:val="22"/>
          <w:szCs w:val="22"/>
          <w:lang w:val="en-US"/>
        </w:rPr>
        <w:t>SRI Chair</w:t>
      </w:r>
      <w:r w:rsidR="00E83C83">
        <w:rPr>
          <w:rFonts w:asciiTheme="majorHAnsi" w:hAnsiTheme="majorHAnsi" w:cstheme="majorHAnsi"/>
          <w:sz w:val="22"/>
          <w:szCs w:val="22"/>
          <w:lang w:val="en-US"/>
        </w:rPr>
        <w:t>; meeting minutes will be taken by the SRI Coordinator and circulated afterwards.</w:t>
      </w:r>
    </w:p>
    <w:p w14:paraId="36F8A66A" w14:textId="7C15125C" w:rsidR="005D13EE" w:rsidRDefault="005D13EE" w:rsidP="00DE2FF3">
      <w:pPr>
        <w:spacing w:after="120"/>
        <w:rPr>
          <w:rFonts w:asciiTheme="majorHAnsi" w:hAnsiTheme="majorHAnsi" w:cstheme="majorHAnsi"/>
          <w:sz w:val="22"/>
          <w:szCs w:val="22"/>
          <w:lang w:val="en-US"/>
        </w:rPr>
      </w:pPr>
    </w:p>
    <w:p w14:paraId="4F6E5C2A" w14:textId="2C9837A5" w:rsidR="005D13EE" w:rsidRPr="005D13EE" w:rsidRDefault="005D13EE" w:rsidP="00DE2FF3">
      <w:pPr>
        <w:spacing w:after="120"/>
        <w:rPr>
          <w:rFonts w:asciiTheme="majorHAnsi" w:hAnsiTheme="majorHAnsi" w:cstheme="majorHAnsi"/>
          <w:b/>
          <w:bCs/>
          <w:sz w:val="22"/>
          <w:szCs w:val="22"/>
          <w:lang w:val="en-US"/>
        </w:rPr>
      </w:pPr>
      <w:r w:rsidRPr="005D13EE">
        <w:rPr>
          <w:rFonts w:asciiTheme="majorHAnsi" w:hAnsiTheme="majorHAnsi" w:cstheme="majorHAnsi"/>
          <w:b/>
          <w:bCs/>
          <w:sz w:val="22"/>
          <w:szCs w:val="22"/>
          <w:lang w:val="en-US"/>
        </w:rPr>
        <w:t>Appointments and membership</w:t>
      </w:r>
    </w:p>
    <w:p w14:paraId="640D4F4E" w14:textId="77E66739" w:rsidR="005D13EE" w:rsidRPr="008865EF" w:rsidRDefault="005D13EE" w:rsidP="00DE2FF3">
      <w:pPr>
        <w:spacing w:after="120"/>
        <w:rPr>
          <w:rFonts w:asciiTheme="majorHAnsi" w:hAnsiTheme="majorHAnsi" w:cstheme="majorHAnsi"/>
          <w:sz w:val="22"/>
          <w:szCs w:val="22"/>
        </w:rPr>
      </w:pPr>
      <w:r w:rsidRPr="008865EF">
        <w:rPr>
          <w:rFonts w:asciiTheme="majorHAnsi" w:hAnsiTheme="majorHAnsi" w:cstheme="majorHAnsi"/>
          <w:sz w:val="22"/>
          <w:szCs w:val="22"/>
        </w:rPr>
        <w:t xml:space="preserve">The </w:t>
      </w:r>
      <w:r w:rsidR="00E83C83" w:rsidRPr="008865EF">
        <w:rPr>
          <w:rFonts w:asciiTheme="majorHAnsi" w:hAnsiTheme="majorHAnsi" w:cstheme="majorHAnsi"/>
          <w:sz w:val="22"/>
          <w:szCs w:val="22"/>
        </w:rPr>
        <w:t>Steering Committee</w:t>
      </w:r>
      <w:r w:rsidRPr="008865EF">
        <w:rPr>
          <w:rFonts w:asciiTheme="majorHAnsi" w:hAnsiTheme="majorHAnsi" w:cstheme="majorHAnsi"/>
          <w:sz w:val="22"/>
          <w:szCs w:val="22"/>
        </w:rPr>
        <w:t xml:space="preserve"> shall consist </w:t>
      </w:r>
      <w:r w:rsidR="000C6810" w:rsidRPr="008865EF">
        <w:rPr>
          <w:rFonts w:asciiTheme="majorHAnsi" w:hAnsiTheme="majorHAnsi" w:cstheme="majorHAnsi"/>
          <w:sz w:val="22"/>
          <w:szCs w:val="22"/>
        </w:rPr>
        <w:t>of</w:t>
      </w:r>
      <w:r w:rsidR="00E83C83" w:rsidRPr="008865EF">
        <w:rPr>
          <w:rFonts w:asciiTheme="majorHAnsi" w:hAnsiTheme="majorHAnsi" w:cstheme="majorHAnsi"/>
          <w:sz w:val="22"/>
          <w:szCs w:val="22"/>
        </w:rPr>
        <w:t xml:space="preserve"> no more than 25</w:t>
      </w:r>
      <w:r w:rsidR="000C6810" w:rsidRPr="008865EF">
        <w:rPr>
          <w:rFonts w:asciiTheme="majorHAnsi" w:hAnsiTheme="majorHAnsi" w:cstheme="majorHAnsi"/>
          <w:sz w:val="22"/>
          <w:szCs w:val="22"/>
        </w:rPr>
        <w:t xml:space="preserve"> </w:t>
      </w:r>
      <w:r w:rsidR="00FE7FAC" w:rsidRPr="008865EF">
        <w:rPr>
          <w:rFonts w:asciiTheme="majorHAnsi" w:hAnsiTheme="majorHAnsi" w:cstheme="majorHAnsi"/>
          <w:sz w:val="22"/>
          <w:szCs w:val="22"/>
        </w:rPr>
        <w:t>members</w:t>
      </w:r>
      <w:r w:rsidR="00E83C83" w:rsidRPr="008865EF">
        <w:rPr>
          <w:rFonts w:asciiTheme="majorHAnsi" w:hAnsiTheme="majorHAnsi" w:cstheme="majorHAnsi"/>
          <w:sz w:val="22"/>
          <w:szCs w:val="22"/>
        </w:rPr>
        <w:t>, ensuring that all relevant departments and affiliated organisations are represented.</w:t>
      </w:r>
    </w:p>
    <w:p w14:paraId="5D12ED84" w14:textId="4E363B37" w:rsidR="00E83C83" w:rsidRPr="008865EF" w:rsidRDefault="00E83C83" w:rsidP="00DE2FF3">
      <w:pPr>
        <w:spacing w:after="120"/>
        <w:rPr>
          <w:rFonts w:asciiTheme="majorHAnsi" w:hAnsiTheme="majorHAnsi" w:cstheme="majorHAnsi"/>
          <w:sz w:val="22"/>
          <w:szCs w:val="22"/>
        </w:rPr>
      </w:pPr>
      <w:r w:rsidRPr="008865EF">
        <w:rPr>
          <w:rFonts w:asciiTheme="majorHAnsi" w:hAnsiTheme="majorHAnsi" w:cstheme="majorHAnsi"/>
          <w:sz w:val="22"/>
          <w:szCs w:val="22"/>
        </w:rPr>
        <w:t xml:space="preserve">There will be two postgraduate student representatives, </w:t>
      </w:r>
      <w:r w:rsidR="00914481">
        <w:rPr>
          <w:rFonts w:asciiTheme="majorHAnsi" w:hAnsiTheme="majorHAnsi" w:cstheme="majorHAnsi"/>
          <w:sz w:val="22"/>
          <w:szCs w:val="22"/>
        </w:rPr>
        <w:t xml:space="preserve">ideally </w:t>
      </w:r>
      <w:r w:rsidRPr="008865EF">
        <w:rPr>
          <w:rFonts w:asciiTheme="majorHAnsi" w:hAnsiTheme="majorHAnsi" w:cstheme="majorHAnsi"/>
          <w:sz w:val="22"/>
          <w:szCs w:val="22"/>
        </w:rPr>
        <w:t>from different Schools.</w:t>
      </w:r>
    </w:p>
    <w:p w14:paraId="6D93F4D3" w14:textId="44EA1253" w:rsidR="00E83C83" w:rsidRPr="008865EF" w:rsidRDefault="00E83C83" w:rsidP="00DE2FF3">
      <w:pPr>
        <w:spacing w:after="120"/>
        <w:rPr>
          <w:rFonts w:asciiTheme="majorHAnsi" w:hAnsiTheme="majorHAnsi" w:cstheme="majorHAnsi"/>
          <w:sz w:val="22"/>
          <w:szCs w:val="22"/>
        </w:rPr>
      </w:pPr>
      <w:r w:rsidRPr="008865EF">
        <w:rPr>
          <w:rFonts w:asciiTheme="majorHAnsi" w:hAnsiTheme="majorHAnsi" w:cstheme="majorHAnsi"/>
          <w:sz w:val="22"/>
          <w:szCs w:val="22"/>
        </w:rPr>
        <w:t xml:space="preserve">There will be at least two postdoctoral researchers as members, </w:t>
      </w:r>
      <w:r w:rsidR="008865EF" w:rsidRPr="008865EF">
        <w:rPr>
          <w:rFonts w:asciiTheme="majorHAnsi" w:hAnsiTheme="majorHAnsi" w:cstheme="majorHAnsi"/>
          <w:sz w:val="22"/>
          <w:szCs w:val="22"/>
        </w:rPr>
        <w:t xml:space="preserve">ideally </w:t>
      </w:r>
      <w:r w:rsidRPr="008865EF">
        <w:rPr>
          <w:rFonts w:asciiTheme="majorHAnsi" w:hAnsiTheme="majorHAnsi" w:cstheme="majorHAnsi"/>
          <w:sz w:val="22"/>
          <w:szCs w:val="22"/>
        </w:rPr>
        <w:t>from different Schools.</w:t>
      </w:r>
    </w:p>
    <w:p w14:paraId="0BC97D3F" w14:textId="5134C939" w:rsidR="000C6810" w:rsidRDefault="00E83C83" w:rsidP="00DE2FF3">
      <w:pPr>
        <w:spacing w:after="120"/>
        <w:rPr>
          <w:rFonts w:asciiTheme="majorHAnsi" w:hAnsiTheme="majorHAnsi" w:cstheme="majorHAnsi"/>
          <w:sz w:val="22"/>
          <w:szCs w:val="22"/>
        </w:rPr>
      </w:pPr>
      <w:r>
        <w:rPr>
          <w:rFonts w:asciiTheme="majorHAnsi" w:hAnsiTheme="majorHAnsi" w:cstheme="majorHAnsi"/>
          <w:sz w:val="22"/>
          <w:szCs w:val="22"/>
        </w:rPr>
        <w:t>New m</w:t>
      </w:r>
      <w:r w:rsidR="005D13EE">
        <w:rPr>
          <w:rFonts w:asciiTheme="majorHAnsi" w:hAnsiTheme="majorHAnsi" w:cstheme="majorHAnsi"/>
          <w:sz w:val="22"/>
          <w:szCs w:val="22"/>
        </w:rPr>
        <w:t>embers shall be</w:t>
      </w:r>
      <w:r w:rsidR="000C6810" w:rsidRPr="005D13EE">
        <w:rPr>
          <w:rFonts w:asciiTheme="majorHAnsi" w:hAnsiTheme="majorHAnsi" w:cstheme="majorHAnsi"/>
          <w:sz w:val="22"/>
          <w:szCs w:val="22"/>
        </w:rPr>
        <w:t xml:space="preserve"> a</w:t>
      </w:r>
      <w:r w:rsidR="008B1079" w:rsidRPr="005D13EE">
        <w:rPr>
          <w:rFonts w:asciiTheme="majorHAnsi" w:hAnsiTheme="majorHAnsi" w:cstheme="majorHAnsi"/>
          <w:sz w:val="22"/>
          <w:szCs w:val="22"/>
        </w:rPr>
        <w:t xml:space="preserve">ppointed by the </w:t>
      </w:r>
      <w:r w:rsidR="00F27C77" w:rsidRPr="005D13EE">
        <w:rPr>
          <w:rFonts w:asciiTheme="majorHAnsi" w:hAnsiTheme="majorHAnsi" w:cstheme="majorHAnsi"/>
          <w:sz w:val="22"/>
          <w:szCs w:val="22"/>
        </w:rPr>
        <w:t>Cambridge Reproduction SRI</w:t>
      </w:r>
      <w:r w:rsidR="000C6810" w:rsidRPr="005D13EE">
        <w:rPr>
          <w:rFonts w:asciiTheme="majorHAnsi" w:hAnsiTheme="majorHAnsi" w:cstheme="majorHAnsi"/>
          <w:sz w:val="22"/>
          <w:szCs w:val="22"/>
        </w:rPr>
        <w:t xml:space="preserve"> on the recommendation of the </w:t>
      </w:r>
      <w:r>
        <w:rPr>
          <w:rFonts w:asciiTheme="majorHAnsi" w:hAnsiTheme="majorHAnsi" w:cstheme="majorHAnsi"/>
          <w:sz w:val="22"/>
          <w:szCs w:val="22"/>
        </w:rPr>
        <w:t xml:space="preserve">wider </w:t>
      </w:r>
      <w:r w:rsidR="00F27C77" w:rsidRPr="005D13EE">
        <w:rPr>
          <w:rFonts w:asciiTheme="majorHAnsi" w:hAnsiTheme="majorHAnsi" w:cstheme="majorHAnsi"/>
          <w:sz w:val="22"/>
          <w:szCs w:val="22"/>
        </w:rPr>
        <w:t>SRI Steering Committee</w:t>
      </w:r>
      <w:r>
        <w:rPr>
          <w:rFonts w:asciiTheme="majorHAnsi" w:hAnsiTheme="majorHAnsi" w:cstheme="majorHAnsi"/>
          <w:sz w:val="22"/>
          <w:szCs w:val="22"/>
        </w:rPr>
        <w:t xml:space="preserve"> and Executive Committee</w:t>
      </w:r>
      <w:r w:rsidR="000C6810" w:rsidRPr="005D13EE">
        <w:rPr>
          <w:rFonts w:asciiTheme="majorHAnsi" w:hAnsiTheme="majorHAnsi" w:cstheme="majorHAnsi"/>
          <w:sz w:val="22"/>
          <w:szCs w:val="22"/>
        </w:rPr>
        <w:t>.</w:t>
      </w:r>
    </w:p>
    <w:p w14:paraId="7118783B" w14:textId="52C479EB" w:rsidR="00E83C83" w:rsidRPr="008865EF" w:rsidRDefault="00E83C83" w:rsidP="00DE2FF3">
      <w:pPr>
        <w:spacing w:after="120"/>
        <w:rPr>
          <w:rFonts w:asciiTheme="majorHAnsi" w:hAnsiTheme="majorHAnsi" w:cstheme="majorHAnsi"/>
          <w:sz w:val="22"/>
          <w:szCs w:val="22"/>
        </w:rPr>
      </w:pPr>
      <w:r w:rsidRPr="008865EF">
        <w:rPr>
          <w:rFonts w:asciiTheme="majorHAnsi" w:hAnsiTheme="majorHAnsi" w:cstheme="majorHAnsi"/>
          <w:sz w:val="22"/>
          <w:szCs w:val="22"/>
        </w:rPr>
        <w:t>Membership of the Steering Committee can be by application, nomination or invitation. Expressions of interest and nominations for membership of the Steering Committee are welcome from all members of the SRI, and from the wider Cambridge reproduction community.</w:t>
      </w:r>
    </w:p>
    <w:p w14:paraId="0189B3FF" w14:textId="148A10F5" w:rsidR="000C6810" w:rsidRPr="008865EF" w:rsidRDefault="000C6810" w:rsidP="00DE2FF3">
      <w:pPr>
        <w:spacing w:after="120"/>
        <w:rPr>
          <w:rFonts w:asciiTheme="majorHAnsi" w:hAnsiTheme="majorHAnsi" w:cstheme="majorHAnsi"/>
          <w:sz w:val="22"/>
          <w:szCs w:val="22"/>
        </w:rPr>
      </w:pPr>
      <w:r w:rsidRPr="008865EF">
        <w:rPr>
          <w:rFonts w:asciiTheme="majorHAnsi" w:hAnsiTheme="majorHAnsi" w:cstheme="majorHAnsi"/>
          <w:sz w:val="22"/>
          <w:szCs w:val="22"/>
        </w:rPr>
        <w:t xml:space="preserve">Members of the </w:t>
      </w:r>
      <w:r w:rsidR="00E83C83" w:rsidRPr="008865EF">
        <w:rPr>
          <w:rFonts w:asciiTheme="majorHAnsi" w:hAnsiTheme="majorHAnsi" w:cstheme="majorHAnsi"/>
          <w:sz w:val="22"/>
          <w:szCs w:val="22"/>
        </w:rPr>
        <w:t>Steering Committee</w:t>
      </w:r>
      <w:r w:rsidRPr="008865EF">
        <w:rPr>
          <w:rFonts w:asciiTheme="majorHAnsi" w:hAnsiTheme="majorHAnsi" w:cstheme="majorHAnsi"/>
          <w:sz w:val="22"/>
          <w:szCs w:val="22"/>
        </w:rPr>
        <w:t xml:space="preserve"> shall be appointed in the Michaelmas Term to serve for </w:t>
      </w:r>
      <w:r w:rsidR="00F27C77" w:rsidRPr="008865EF">
        <w:rPr>
          <w:rFonts w:asciiTheme="majorHAnsi" w:hAnsiTheme="majorHAnsi" w:cstheme="majorHAnsi"/>
          <w:sz w:val="22"/>
          <w:szCs w:val="22"/>
        </w:rPr>
        <w:t>three</w:t>
      </w:r>
      <w:r w:rsidRPr="008865EF">
        <w:rPr>
          <w:rFonts w:asciiTheme="majorHAnsi" w:hAnsiTheme="majorHAnsi" w:cstheme="majorHAnsi"/>
          <w:sz w:val="22"/>
          <w:szCs w:val="22"/>
        </w:rPr>
        <w:t xml:space="preserve"> years from 1 January following their appointment, with the possibility of re-appointment</w:t>
      </w:r>
      <w:r w:rsidR="008B1079" w:rsidRPr="008865EF">
        <w:rPr>
          <w:rFonts w:asciiTheme="majorHAnsi" w:hAnsiTheme="majorHAnsi" w:cstheme="majorHAnsi"/>
          <w:sz w:val="22"/>
          <w:szCs w:val="22"/>
        </w:rPr>
        <w:t xml:space="preserve"> for one </w:t>
      </w:r>
      <w:r w:rsidR="008B1079" w:rsidRPr="008865EF">
        <w:rPr>
          <w:rFonts w:asciiTheme="majorHAnsi" w:hAnsiTheme="majorHAnsi" w:cstheme="majorHAnsi"/>
          <w:sz w:val="22"/>
          <w:szCs w:val="22"/>
        </w:rPr>
        <w:lastRenderedPageBreak/>
        <w:t>period of</w:t>
      </w:r>
      <w:r w:rsidR="00224638" w:rsidRPr="008865EF">
        <w:rPr>
          <w:rFonts w:asciiTheme="majorHAnsi" w:hAnsiTheme="majorHAnsi" w:cstheme="majorHAnsi"/>
          <w:sz w:val="22"/>
          <w:szCs w:val="22"/>
        </w:rPr>
        <w:t xml:space="preserve"> </w:t>
      </w:r>
      <w:r w:rsidR="00F27C77" w:rsidRPr="008865EF">
        <w:rPr>
          <w:rFonts w:asciiTheme="majorHAnsi" w:hAnsiTheme="majorHAnsi" w:cstheme="majorHAnsi"/>
          <w:sz w:val="22"/>
          <w:szCs w:val="22"/>
        </w:rPr>
        <w:t>three</w:t>
      </w:r>
      <w:r w:rsidR="00224638" w:rsidRPr="008865EF">
        <w:rPr>
          <w:rFonts w:asciiTheme="majorHAnsi" w:hAnsiTheme="majorHAnsi" w:cstheme="majorHAnsi"/>
          <w:sz w:val="22"/>
          <w:szCs w:val="22"/>
        </w:rPr>
        <w:t xml:space="preserve"> years</w:t>
      </w:r>
      <w:r w:rsidRPr="008865EF">
        <w:rPr>
          <w:rFonts w:asciiTheme="majorHAnsi" w:hAnsiTheme="majorHAnsi" w:cstheme="majorHAnsi"/>
          <w:sz w:val="22"/>
          <w:szCs w:val="22"/>
        </w:rPr>
        <w:t>.</w:t>
      </w:r>
      <w:r w:rsidR="00E83C83" w:rsidRPr="008865EF">
        <w:rPr>
          <w:rFonts w:asciiTheme="majorHAnsi" w:hAnsiTheme="majorHAnsi" w:cstheme="majorHAnsi"/>
          <w:sz w:val="22"/>
          <w:szCs w:val="22"/>
        </w:rPr>
        <w:t xml:space="preserve"> Postgraduate student representatives will serve for one year, with the possibility of re-appointment for one period of one year.</w:t>
      </w:r>
    </w:p>
    <w:p w14:paraId="13BFDDF6" w14:textId="7A6230DF" w:rsidR="00DE2FF3" w:rsidRPr="008865EF" w:rsidRDefault="00DE2FF3" w:rsidP="00DE2FF3">
      <w:pPr>
        <w:spacing w:after="120"/>
        <w:rPr>
          <w:rFonts w:asciiTheme="majorHAnsi" w:hAnsiTheme="majorHAnsi" w:cstheme="majorHAnsi"/>
          <w:sz w:val="22"/>
          <w:szCs w:val="22"/>
          <w:lang w:val="en-US"/>
        </w:rPr>
      </w:pPr>
      <w:r w:rsidRPr="008865EF">
        <w:rPr>
          <w:rFonts w:asciiTheme="majorHAnsi" w:hAnsiTheme="majorHAnsi" w:cstheme="majorHAnsi"/>
          <w:sz w:val="22"/>
          <w:szCs w:val="22"/>
          <w:lang w:val="en-US"/>
        </w:rPr>
        <w:t xml:space="preserve">The </w:t>
      </w:r>
      <w:r w:rsidR="00E83C83" w:rsidRPr="008865EF">
        <w:rPr>
          <w:rFonts w:asciiTheme="majorHAnsi" w:hAnsiTheme="majorHAnsi" w:cstheme="majorHAnsi"/>
          <w:sz w:val="22"/>
          <w:szCs w:val="22"/>
          <w:lang w:val="en-US"/>
        </w:rPr>
        <w:t>Steering Committee</w:t>
      </w:r>
      <w:r w:rsidRPr="008865EF">
        <w:rPr>
          <w:rFonts w:asciiTheme="majorHAnsi" w:hAnsiTheme="majorHAnsi" w:cstheme="majorHAnsi"/>
          <w:sz w:val="22"/>
          <w:szCs w:val="22"/>
          <w:lang w:val="en-US"/>
        </w:rPr>
        <w:t xml:space="preserve"> may co-opt additional members in order to foster and maintain strategic links or to provide advice about specific areas of the Cambridge Reproduction SRI’s programme.</w:t>
      </w:r>
    </w:p>
    <w:p w14:paraId="6A369284" w14:textId="77777777" w:rsidR="00195EDB" w:rsidRDefault="00195EDB" w:rsidP="00FE7FAC">
      <w:pPr>
        <w:spacing w:after="120"/>
        <w:jc w:val="right"/>
        <w:rPr>
          <w:rFonts w:asciiTheme="majorHAnsi" w:hAnsiTheme="majorHAnsi" w:cstheme="majorHAnsi"/>
          <w:i/>
          <w:iCs/>
          <w:sz w:val="22"/>
          <w:szCs w:val="22"/>
          <w:lang w:val="en-US"/>
        </w:rPr>
      </w:pPr>
    </w:p>
    <w:p w14:paraId="1DAD1DE4" w14:textId="3C745817" w:rsidR="000C6810" w:rsidRPr="00FE7FAC" w:rsidRDefault="00470043" w:rsidP="00FE7FAC">
      <w:pPr>
        <w:spacing w:after="120"/>
        <w:jc w:val="right"/>
        <w:rPr>
          <w:rFonts w:asciiTheme="majorHAnsi" w:hAnsiTheme="majorHAnsi" w:cstheme="majorHAnsi"/>
          <w:i/>
          <w:iCs/>
          <w:sz w:val="22"/>
          <w:szCs w:val="22"/>
          <w:lang w:val="en-US"/>
        </w:rPr>
      </w:pPr>
      <w:r>
        <w:rPr>
          <w:rFonts w:asciiTheme="majorHAnsi" w:hAnsiTheme="majorHAnsi" w:cstheme="majorHAnsi"/>
          <w:i/>
          <w:iCs/>
          <w:sz w:val="22"/>
          <w:szCs w:val="22"/>
          <w:lang w:val="en-US"/>
        </w:rPr>
        <w:t>1</w:t>
      </w:r>
      <w:r w:rsidR="00DE2FF3">
        <w:rPr>
          <w:rFonts w:asciiTheme="majorHAnsi" w:hAnsiTheme="majorHAnsi" w:cstheme="majorHAnsi"/>
          <w:i/>
          <w:iCs/>
          <w:sz w:val="22"/>
          <w:szCs w:val="22"/>
          <w:lang w:val="en-US"/>
        </w:rPr>
        <w:t xml:space="preserve"> </w:t>
      </w:r>
      <w:r>
        <w:rPr>
          <w:rFonts w:asciiTheme="majorHAnsi" w:hAnsiTheme="majorHAnsi" w:cstheme="majorHAnsi"/>
          <w:i/>
          <w:iCs/>
          <w:sz w:val="22"/>
          <w:szCs w:val="22"/>
          <w:lang w:val="en-US"/>
        </w:rPr>
        <w:t xml:space="preserve">December </w:t>
      </w:r>
      <w:r w:rsidR="00DE2FF3">
        <w:rPr>
          <w:rFonts w:asciiTheme="majorHAnsi" w:hAnsiTheme="majorHAnsi" w:cstheme="majorHAnsi"/>
          <w:i/>
          <w:iCs/>
          <w:sz w:val="22"/>
          <w:szCs w:val="22"/>
          <w:lang w:val="en-US"/>
        </w:rPr>
        <w:t>2020</w:t>
      </w:r>
    </w:p>
    <w:sectPr w:rsidR="000C6810" w:rsidRPr="00FE7FAC" w:rsidSect="008865EF">
      <w:headerReference w:type="first" r:id="rId7"/>
      <w:footerReference w:type="first" r:id="rId8"/>
      <w:pgSz w:w="11900" w:h="16840"/>
      <w:pgMar w:top="992" w:right="1361" w:bottom="1304" w:left="1361" w:header="708" w:footer="5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3F8C8C" w14:textId="77777777" w:rsidR="00FE3C34" w:rsidRDefault="00FE3C34" w:rsidP="00BB3328">
      <w:r>
        <w:separator/>
      </w:r>
    </w:p>
  </w:endnote>
  <w:endnote w:type="continuationSeparator" w:id="0">
    <w:p w14:paraId="3B55DE45" w14:textId="77777777" w:rsidR="00FE3C34" w:rsidRDefault="00FE3C34" w:rsidP="00BB3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14B5E" w14:textId="5D893843" w:rsidR="00195EDB" w:rsidRPr="00195EDB" w:rsidRDefault="00195EDB">
    <w:pPr>
      <w:pStyle w:val="Footer"/>
      <w:rPr>
        <w:rFonts w:asciiTheme="majorHAnsi" w:hAnsiTheme="majorHAnsi" w:cstheme="majorHAnsi"/>
        <w:sz w:val="20"/>
        <w:szCs w:val="20"/>
      </w:rPr>
    </w:pPr>
    <w:r w:rsidRPr="00195EDB">
      <w:rPr>
        <w:rFonts w:asciiTheme="majorHAnsi" w:hAnsiTheme="majorHAnsi" w:cstheme="majorHAnsi"/>
        <w:sz w:val="20"/>
        <w:szCs w:val="20"/>
      </w:rPr>
      <w:t>Cambridge Reproduction SRI Executive Advisory Board: terms of reference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49CB6" w14:textId="77777777" w:rsidR="00FE3C34" w:rsidRDefault="00FE3C34" w:rsidP="00BB3328">
      <w:r>
        <w:separator/>
      </w:r>
    </w:p>
  </w:footnote>
  <w:footnote w:type="continuationSeparator" w:id="0">
    <w:p w14:paraId="433D2AB5" w14:textId="77777777" w:rsidR="00FE3C34" w:rsidRDefault="00FE3C34" w:rsidP="00BB3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9626D" w14:textId="1FF74C1E" w:rsidR="00DE2FF3" w:rsidRDefault="00FE3C34">
    <w:pPr>
      <w:pStyle w:val="Header"/>
    </w:pPr>
    <w:sdt>
      <w:sdtPr>
        <w:id w:val="-631324130"/>
        <w:docPartObj>
          <w:docPartGallery w:val="Watermarks"/>
          <w:docPartUnique/>
        </w:docPartObj>
      </w:sdtPr>
      <w:sdtEndPr/>
      <w:sdtContent>
        <w:r>
          <w:rPr>
            <w:noProof/>
          </w:rPr>
          <w:pict w14:anchorId="176CE7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E2FF3">
      <w:rPr>
        <w:noProof/>
      </w:rPr>
      <w:drawing>
        <wp:anchor distT="0" distB="0" distL="114300" distR="114300" simplePos="0" relativeHeight="251657216" behindDoc="1" locked="0" layoutInCell="1" allowOverlap="1" wp14:anchorId="0052BF83" wp14:editId="3C34ABC3">
          <wp:simplePos x="0" y="0"/>
          <wp:positionH relativeFrom="margin">
            <wp:posOffset>-526942</wp:posOffset>
          </wp:positionH>
          <wp:positionV relativeFrom="paragraph">
            <wp:posOffset>-93625</wp:posOffset>
          </wp:positionV>
          <wp:extent cx="1027522" cy="1179597"/>
          <wp:effectExtent l="0" t="0" r="1270" b="1905"/>
          <wp:wrapNone/>
          <wp:docPr id="18" name="Picture 18"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7522" cy="117959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5B4731"/>
    <w:multiLevelType w:val="hybridMultilevel"/>
    <w:tmpl w:val="B7527CA6"/>
    <w:lvl w:ilvl="0" w:tplc="04090001">
      <w:start w:val="1"/>
      <w:numFmt w:val="bullet"/>
      <w:lvlText w:val=""/>
      <w:lvlJc w:val="left"/>
      <w:pPr>
        <w:tabs>
          <w:tab w:val="num" w:pos="720"/>
        </w:tabs>
        <w:ind w:left="720" w:hanging="360"/>
      </w:pPr>
      <w:rPr>
        <w:rFonts w:ascii="Symbol" w:hAnsi="Symbol" w:hint="default"/>
      </w:rPr>
    </w:lvl>
    <w:lvl w:ilvl="1" w:tplc="30B4AF36">
      <w:start w:val="1"/>
      <w:numFmt w:val="decimal"/>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10"/>
    <w:rsid w:val="000863F2"/>
    <w:rsid w:val="000C243D"/>
    <w:rsid w:val="000C6810"/>
    <w:rsid w:val="00104E5C"/>
    <w:rsid w:val="00195EDB"/>
    <w:rsid w:val="00224638"/>
    <w:rsid w:val="00415326"/>
    <w:rsid w:val="00470043"/>
    <w:rsid w:val="004F47AA"/>
    <w:rsid w:val="00532525"/>
    <w:rsid w:val="00592F54"/>
    <w:rsid w:val="005D13EE"/>
    <w:rsid w:val="006B16D8"/>
    <w:rsid w:val="008865EF"/>
    <w:rsid w:val="008B1079"/>
    <w:rsid w:val="008D0941"/>
    <w:rsid w:val="00914481"/>
    <w:rsid w:val="00963946"/>
    <w:rsid w:val="00B70EAB"/>
    <w:rsid w:val="00BB3328"/>
    <w:rsid w:val="00D81136"/>
    <w:rsid w:val="00DE2FF3"/>
    <w:rsid w:val="00E83C83"/>
    <w:rsid w:val="00E879E9"/>
    <w:rsid w:val="00E938B8"/>
    <w:rsid w:val="00F27C77"/>
    <w:rsid w:val="00F614DB"/>
    <w:rsid w:val="00FE3C34"/>
    <w:rsid w:val="00FE7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125D9C9B"/>
  <w14:defaultImageDpi w14:val="300"/>
  <w15:docId w15:val="{51C26BF1-D8B5-4CCD-B747-A83000FF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328"/>
    <w:pPr>
      <w:tabs>
        <w:tab w:val="center" w:pos="4320"/>
        <w:tab w:val="right" w:pos="8640"/>
      </w:tabs>
    </w:pPr>
  </w:style>
  <w:style w:type="character" w:customStyle="1" w:styleId="HeaderChar">
    <w:name w:val="Header Char"/>
    <w:basedOn w:val="DefaultParagraphFont"/>
    <w:link w:val="Header"/>
    <w:uiPriority w:val="99"/>
    <w:rsid w:val="00BB3328"/>
    <w:rPr>
      <w:lang w:val="en-GB"/>
    </w:rPr>
  </w:style>
  <w:style w:type="paragraph" w:styleId="Footer">
    <w:name w:val="footer"/>
    <w:basedOn w:val="Normal"/>
    <w:link w:val="FooterChar"/>
    <w:uiPriority w:val="99"/>
    <w:unhideWhenUsed/>
    <w:rsid w:val="00BB3328"/>
    <w:pPr>
      <w:tabs>
        <w:tab w:val="center" w:pos="4320"/>
        <w:tab w:val="right" w:pos="8640"/>
      </w:tabs>
    </w:pPr>
  </w:style>
  <w:style w:type="character" w:customStyle="1" w:styleId="FooterChar">
    <w:name w:val="Footer Char"/>
    <w:basedOn w:val="DefaultParagraphFont"/>
    <w:link w:val="Footer"/>
    <w:uiPriority w:val="99"/>
    <w:rsid w:val="00BB3328"/>
    <w:rPr>
      <w:lang w:val="en-GB"/>
    </w:rPr>
  </w:style>
  <w:style w:type="paragraph" w:styleId="BalloonText">
    <w:name w:val="Balloon Text"/>
    <w:basedOn w:val="Normal"/>
    <w:link w:val="BalloonTextChar"/>
    <w:uiPriority w:val="99"/>
    <w:semiHidden/>
    <w:unhideWhenUsed/>
    <w:rsid w:val="000C24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43D"/>
    <w:rPr>
      <w:rFonts w:ascii="Segoe UI" w:hAnsi="Segoe UI" w:cs="Segoe UI"/>
      <w:sz w:val="18"/>
      <w:szCs w:val="18"/>
      <w:lang w:val="en-GB"/>
    </w:rPr>
  </w:style>
  <w:style w:type="character" w:styleId="CommentReference">
    <w:name w:val="annotation reference"/>
    <w:basedOn w:val="DefaultParagraphFont"/>
    <w:uiPriority w:val="99"/>
    <w:semiHidden/>
    <w:unhideWhenUsed/>
    <w:rsid w:val="00FE7FAC"/>
    <w:rPr>
      <w:sz w:val="16"/>
      <w:szCs w:val="16"/>
    </w:rPr>
  </w:style>
  <w:style w:type="paragraph" w:styleId="CommentText">
    <w:name w:val="annotation text"/>
    <w:basedOn w:val="Normal"/>
    <w:link w:val="CommentTextChar"/>
    <w:uiPriority w:val="99"/>
    <w:semiHidden/>
    <w:unhideWhenUsed/>
    <w:rsid w:val="00FE7FAC"/>
    <w:rPr>
      <w:sz w:val="20"/>
      <w:szCs w:val="20"/>
    </w:rPr>
  </w:style>
  <w:style w:type="character" w:customStyle="1" w:styleId="CommentTextChar">
    <w:name w:val="Comment Text Char"/>
    <w:basedOn w:val="DefaultParagraphFont"/>
    <w:link w:val="CommentText"/>
    <w:uiPriority w:val="99"/>
    <w:semiHidden/>
    <w:rsid w:val="00FE7FAC"/>
    <w:rPr>
      <w:sz w:val="20"/>
      <w:szCs w:val="20"/>
      <w:lang w:val="en-GB"/>
    </w:rPr>
  </w:style>
  <w:style w:type="paragraph" w:styleId="CommentSubject">
    <w:name w:val="annotation subject"/>
    <w:basedOn w:val="CommentText"/>
    <w:next w:val="CommentText"/>
    <w:link w:val="CommentSubjectChar"/>
    <w:uiPriority w:val="99"/>
    <w:semiHidden/>
    <w:unhideWhenUsed/>
    <w:rsid w:val="00FE7FAC"/>
    <w:rPr>
      <w:b/>
      <w:bCs/>
    </w:rPr>
  </w:style>
  <w:style w:type="character" w:customStyle="1" w:styleId="CommentSubjectChar">
    <w:name w:val="Comment Subject Char"/>
    <w:basedOn w:val="CommentTextChar"/>
    <w:link w:val="CommentSubject"/>
    <w:uiPriority w:val="99"/>
    <w:semiHidden/>
    <w:rsid w:val="00FE7FAC"/>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Burton</dc:creator>
  <cp:lastModifiedBy>Christina Rozeik</cp:lastModifiedBy>
  <cp:revision>7</cp:revision>
  <dcterms:created xsi:type="dcterms:W3CDTF">2020-11-04T13:47:00Z</dcterms:created>
  <dcterms:modified xsi:type="dcterms:W3CDTF">2020-12-22T14:31:00Z</dcterms:modified>
</cp:coreProperties>
</file>