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23B9" w14:textId="0A3C9F45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6C680" wp14:editId="6F626380">
            <wp:simplePos x="0" y="0"/>
            <wp:positionH relativeFrom="margin">
              <wp:posOffset>-5715</wp:posOffset>
            </wp:positionH>
            <wp:positionV relativeFrom="paragraph">
              <wp:posOffset>-546735</wp:posOffset>
            </wp:positionV>
            <wp:extent cx="6300470" cy="2029681"/>
            <wp:effectExtent l="0" t="0" r="508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02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13FB8" w14:textId="56D651D4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46F4C28" w14:textId="7AD0A4D4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68374A09" w14:textId="77777777" w:rsidR="00FC2E9D" w:rsidRDefault="00FC2E9D" w:rsidP="008106FF">
      <w:pPr>
        <w:pStyle w:val="Heading3"/>
        <w:spacing w:after="120"/>
        <w:jc w:val="center"/>
        <w:rPr>
          <w:rFonts w:cs="Arial"/>
          <w:b/>
          <w:bCs/>
          <w:color w:val="000000" w:themeColor="text1"/>
          <w:sz w:val="24"/>
          <w:szCs w:val="24"/>
        </w:rPr>
      </w:pPr>
    </w:p>
    <w:p w14:paraId="5F7D5CE4" w14:textId="108470F0" w:rsidR="008106FF" w:rsidRPr="00F24589" w:rsidRDefault="00FC2E9D" w:rsidP="008106FF">
      <w:pPr>
        <w:pStyle w:val="Heading3"/>
        <w:spacing w:after="120"/>
        <w:jc w:val="center"/>
        <w:rPr>
          <w:rFonts w:cs="Arial"/>
          <w:b/>
          <w:bCs/>
          <w:color w:val="8F268D"/>
          <w:sz w:val="24"/>
          <w:szCs w:val="24"/>
        </w:rPr>
      </w:pPr>
      <w:r w:rsidRPr="00F24589">
        <w:rPr>
          <w:rFonts w:cs="Arial"/>
          <w:b/>
          <w:bCs/>
          <w:color w:val="8F268D"/>
          <w:sz w:val="24"/>
          <w:szCs w:val="24"/>
        </w:rPr>
        <w:t>Cambridge Reproduction:</w:t>
      </w:r>
      <w:r w:rsidR="008106FF" w:rsidRPr="00F24589">
        <w:rPr>
          <w:rFonts w:cs="Arial"/>
          <w:b/>
          <w:bCs/>
          <w:color w:val="8F268D"/>
          <w:sz w:val="24"/>
          <w:szCs w:val="24"/>
        </w:rPr>
        <w:t xml:space="preserve"> </w:t>
      </w:r>
      <w:r w:rsidR="00231521">
        <w:rPr>
          <w:rFonts w:cs="Arial"/>
          <w:b/>
          <w:bCs/>
          <w:color w:val="8F268D"/>
          <w:sz w:val="24"/>
          <w:szCs w:val="24"/>
        </w:rPr>
        <w:t>Incubator</w:t>
      </w:r>
      <w:r w:rsidR="00B050FC" w:rsidRPr="00F24589">
        <w:rPr>
          <w:rFonts w:cs="Arial"/>
          <w:b/>
          <w:bCs/>
          <w:color w:val="8F268D"/>
          <w:sz w:val="24"/>
          <w:szCs w:val="24"/>
        </w:rPr>
        <w:t xml:space="preserve"> Fund</w:t>
      </w:r>
      <w:r w:rsidRPr="00F24589">
        <w:rPr>
          <w:rFonts w:cs="Arial"/>
          <w:b/>
          <w:bCs/>
          <w:color w:val="8F268D"/>
          <w:sz w:val="24"/>
          <w:szCs w:val="24"/>
        </w:rPr>
        <w:t xml:space="preserve"> </w:t>
      </w:r>
      <w:r w:rsidR="00BE2795">
        <w:rPr>
          <w:rFonts w:cs="Arial"/>
          <w:b/>
          <w:bCs/>
          <w:color w:val="8F268D"/>
          <w:sz w:val="24"/>
          <w:szCs w:val="24"/>
        </w:rPr>
        <w:t>statement of support</w:t>
      </w:r>
      <w:r w:rsidR="00E82C66" w:rsidRPr="00F24589">
        <w:rPr>
          <w:rFonts w:cs="Arial"/>
          <w:b/>
          <w:bCs/>
          <w:color w:val="8F268D"/>
          <w:sz w:val="24"/>
          <w:szCs w:val="24"/>
        </w:rPr>
        <w:t xml:space="preserve"> </w:t>
      </w:r>
      <w:r w:rsidR="006942B7" w:rsidRPr="00F24589">
        <w:rPr>
          <w:rFonts w:cs="Arial"/>
          <w:b/>
          <w:bCs/>
          <w:color w:val="8F268D"/>
          <w:sz w:val="24"/>
          <w:szCs w:val="24"/>
        </w:rPr>
        <w:t>(</w:t>
      </w:r>
      <w:r w:rsidR="008106FF" w:rsidRPr="00F24589">
        <w:rPr>
          <w:rFonts w:cs="Arial"/>
          <w:b/>
          <w:bCs/>
          <w:color w:val="8F268D"/>
          <w:sz w:val="24"/>
          <w:szCs w:val="24"/>
        </w:rPr>
        <w:t>202</w:t>
      </w:r>
      <w:r w:rsidR="00635DFD">
        <w:rPr>
          <w:rFonts w:cs="Arial"/>
          <w:b/>
          <w:bCs/>
          <w:color w:val="8F268D"/>
          <w:sz w:val="24"/>
          <w:szCs w:val="24"/>
        </w:rPr>
        <w:t>3–24</w:t>
      </w:r>
      <w:r w:rsidR="006942B7" w:rsidRPr="00F24589">
        <w:rPr>
          <w:rFonts w:cs="Arial"/>
          <w:b/>
          <w:bCs/>
          <w:color w:val="8F268D"/>
          <w:sz w:val="24"/>
          <w:szCs w:val="24"/>
        </w:rPr>
        <w:t>)</w:t>
      </w:r>
    </w:p>
    <w:p w14:paraId="67616FFE" w14:textId="77777777" w:rsidR="008106FF" w:rsidRDefault="008106FF" w:rsidP="008106FF">
      <w:pPr>
        <w:spacing w:after="120"/>
        <w:rPr>
          <w:rFonts w:ascii="Arial" w:eastAsia="Arial" w:hAnsi="Arial" w:cs="Arial"/>
          <w:color w:val="auto"/>
          <w:sz w:val="20"/>
        </w:rPr>
      </w:pPr>
    </w:p>
    <w:p w14:paraId="779F891E" w14:textId="1032E29D" w:rsidR="008106FF" w:rsidRPr="00635DFD" w:rsidRDefault="006942B7" w:rsidP="008106FF">
      <w:pPr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Cambridge Reproduction </w:t>
      </w:r>
      <w:r w:rsidR="008106FF" w:rsidRPr="00635DFD">
        <w:rPr>
          <w:rFonts w:ascii="Arial" w:eastAsia="Arial" w:hAnsi="Arial" w:cs="Arial"/>
          <w:color w:val="auto"/>
          <w:sz w:val="22"/>
          <w:szCs w:val="22"/>
        </w:rPr>
        <w:t xml:space="preserve">welcomes applications from </w:t>
      </w:r>
      <w:r w:rsidR="00537DA6" w:rsidRPr="00635DFD">
        <w:rPr>
          <w:rFonts w:ascii="Arial" w:eastAsia="Arial" w:hAnsi="Arial" w:cs="Arial"/>
          <w:color w:val="auto"/>
          <w:sz w:val="22"/>
          <w:szCs w:val="22"/>
        </w:rPr>
        <w:t>current members</w:t>
      </w:r>
      <w:r w:rsidR="008106FF" w:rsidRPr="00635DFD">
        <w:rPr>
          <w:rFonts w:ascii="Arial" w:eastAsia="Arial" w:hAnsi="Arial" w:cs="Arial"/>
          <w:color w:val="auto"/>
          <w:sz w:val="22"/>
          <w:szCs w:val="22"/>
        </w:rPr>
        <w:t xml:space="preserve"> for </w:t>
      </w:r>
      <w:r w:rsidR="00537DA6" w:rsidRPr="00635DFD">
        <w:rPr>
          <w:rFonts w:ascii="Arial" w:eastAsia="Arial" w:hAnsi="Arial" w:cs="Arial"/>
          <w:color w:val="auto"/>
          <w:sz w:val="22"/>
          <w:szCs w:val="22"/>
        </w:rPr>
        <w:t xml:space="preserve">small grants from the Incubator Fund. The </w:t>
      </w:r>
      <w:r w:rsidR="001C454E" w:rsidRPr="00635DFD">
        <w:rPr>
          <w:rFonts w:ascii="Arial" w:eastAsia="Arial" w:hAnsi="Arial" w:cs="Arial"/>
          <w:b/>
          <w:bCs/>
          <w:color w:val="8F268D"/>
          <w:sz w:val="22"/>
          <w:szCs w:val="22"/>
        </w:rPr>
        <w:t>Incubator Fund</w:t>
      </w:r>
      <w:r w:rsidR="001C454E" w:rsidRPr="00635DFD">
        <w:rPr>
          <w:rFonts w:ascii="Arial" w:eastAsia="Arial" w:hAnsi="Arial" w:cs="Arial"/>
          <w:color w:val="8F268D"/>
          <w:sz w:val="22"/>
          <w:szCs w:val="22"/>
        </w:rPr>
        <w:t xml:space="preserve"> </w:t>
      </w:r>
      <w:r w:rsidR="00537DA6" w:rsidRPr="00635DFD">
        <w:rPr>
          <w:rFonts w:ascii="Arial" w:eastAsia="Arial" w:hAnsi="Arial" w:cs="Arial"/>
          <w:color w:val="auto"/>
          <w:sz w:val="22"/>
          <w:szCs w:val="22"/>
        </w:rPr>
        <w:t xml:space="preserve">has been established with additional funding from the Isaac Newton Trust in order to foster innovative interdisciplinary research in any aspect of reproduction. Grants provide seed funding as a basis for development </w:t>
      </w:r>
      <w:r w:rsidR="008B73E8" w:rsidRPr="00635DFD">
        <w:rPr>
          <w:rFonts w:ascii="Arial" w:eastAsia="Arial" w:hAnsi="Arial" w:cs="Arial"/>
          <w:color w:val="auto"/>
          <w:sz w:val="22"/>
          <w:szCs w:val="22"/>
        </w:rPr>
        <w:t xml:space="preserve">of larger bids, with an emphasis on </w:t>
      </w:r>
      <w:r w:rsidR="00537DA6" w:rsidRPr="00635DFD">
        <w:rPr>
          <w:rFonts w:ascii="Arial" w:eastAsia="Arial" w:hAnsi="Arial" w:cs="Arial"/>
          <w:color w:val="auto"/>
          <w:sz w:val="22"/>
          <w:szCs w:val="22"/>
        </w:rPr>
        <w:t>novel or exploratory reproduction research.</w:t>
      </w:r>
    </w:p>
    <w:p w14:paraId="070E980E" w14:textId="1B6B64AA" w:rsidR="00BE2795" w:rsidRPr="00635DFD" w:rsidRDefault="00BE2795" w:rsidP="00BE2795">
      <w:pPr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Applications should be accompanied by a signed statement of support from your supervisor, group leader or Head of Department, using this form. Please email the completed statement(s) of support to </w:t>
      </w:r>
      <w:r w:rsidR="00635DFD" w:rsidRPr="00635DFD">
        <w:rPr>
          <w:rFonts w:ascii="Arial" w:eastAsia="Arial" w:hAnsi="Arial" w:cs="Arial"/>
          <w:color w:val="auto"/>
          <w:sz w:val="22"/>
          <w:szCs w:val="22"/>
        </w:rPr>
        <w:t>Tamsin Smyth (</w:t>
      </w:r>
      <w:hyperlink r:id="rId8" w:history="1">
        <w:r w:rsidR="00635DFD" w:rsidRPr="00635DFD">
          <w:rPr>
            <w:rStyle w:val="Hyperlink"/>
            <w:rFonts w:ascii="Arial" w:eastAsia="Arial" w:hAnsi="Arial" w:cs="Arial"/>
            <w:color w:val="8F268D"/>
            <w:sz w:val="22"/>
            <w:szCs w:val="22"/>
          </w:rPr>
          <w:t>admin@repro.cam.ac.uk</w:t>
        </w:r>
      </w:hyperlink>
      <w:r w:rsidR="00635DFD" w:rsidRPr="00635DFD">
        <w:rPr>
          <w:rFonts w:ascii="Arial" w:eastAsia="Arial" w:hAnsi="Arial" w:cs="Arial"/>
          <w:sz w:val="22"/>
          <w:szCs w:val="22"/>
        </w:rPr>
        <w:t>)</w:t>
      </w:r>
      <w:r w:rsidRPr="00635DFD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DEB9B8D" w14:textId="36450F7D" w:rsidR="00BE2795" w:rsidRDefault="00BE2795" w:rsidP="008106FF">
      <w:pPr>
        <w:spacing w:after="120"/>
        <w:rPr>
          <w:rFonts w:ascii="Arial" w:eastAsia="Arial" w:hAnsi="Arial" w:cs="Arial"/>
          <w:color w:val="auto"/>
          <w:sz w:val="20"/>
        </w:rPr>
      </w:pPr>
    </w:p>
    <w:p w14:paraId="126FF8BE" w14:textId="747767AE" w:rsidR="00BE2795" w:rsidRPr="00BE2795" w:rsidRDefault="00BE2795" w:rsidP="008106FF">
      <w:pPr>
        <w:spacing w:after="120"/>
        <w:rPr>
          <w:rFonts w:ascii="Arial" w:eastAsia="Arial" w:hAnsi="Arial" w:cs="Arial"/>
          <w:color w:val="8F268D"/>
          <w:szCs w:val="24"/>
        </w:rPr>
      </w:pPr>
      <w:r w:rsidRPr="00BE2795">
        <w:rPr>
          <w:rFonts w:ascii="Arial" w:eastAsia="Arial" w:hAnsi="Arial" w:cs="Arial"/>
          <w:b/>
          <w:bCs/>
          <w:color w:val="8F268D"/>
          <w:szCs w:val="24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E2795" w:rsidRPr="00BE2795" w14:paraId="1C045439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749EB1B" w14:textId="770A352D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Name(s) of applicants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09CD1752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052B2A0F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6D1FC15B" w14:textId="0B476B89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649B82A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B5E9BFF" w14:textId="390B5A4B" w:rsid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0393CD0F" w14:textId="77777777" w:rsidR="00BE2795" w:rsidRP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16480CB5" w14:textId="6BE69A9E" w:rsidR="00BE2795" w:rsidRPr="00BE2795" w:rsidRDefault="00BE2795" w:rsidP="008106FF">
      <w:pPr>
        <w:spacing w:after="120"/>
        <w:rPr>
          <w:rFonts w:ascii="Arial" w:eastAsia="Arial" w:hAnsi="Arial" w:cs="Arial"/>
          <w:color w:val="auto"/>
          <w:szCs w:val="24"/>
        </w:rPr>
      </w:pPr>
      <w:r>
        <w:rPr>
          <w:rFonts w:ascii="Arial" w:eastAsia="Arial" w:hAnsi="Arial" w:cs="Arial"/>
          <w:b/>
          <w:bCs/>
          <w:color w:val="8F268D"/>
          <w:szCs w:val="24"/>
        </w:rPr>
        <w:t>Confirmation of support</w:t>
      </w:r>
    </w:p>
    <w:p w14:paraId="1A15F26D" w14:textId="2B1ED494" w:rsidR="00BE2795" w:rsidRPr="00635DFD" w:rsidRDefault="00BE2795" w:rsidP="00BE2795">
      <w:pPr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By signing below, </w:t>
      </w:r>
      <w:r w:rsidR="001432D6" w:rsidRPr="00635DFD">
        <w:rPr>
          <w:rFonts w:ascii="Arial" w:eastAsia="Arial" w:hAnsi="Arial" w:cs="Arial"/>
          <w:color w:val="auto"/>
          <w:sz w:val="22"/>
          <w:szCs w:val="22"/>
        </w:rPr>
        <w:t>I</w:t>
      </w: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 confirm that </w:t>
      </w:r>
      <w:r w:rsidR="001432D6" w:rsidRPr="00635DFD">
        <w:rPr>
          <w:rFonts w:ascii="Arial" w:eastAsia="Arial" w:hAnsi="Arial" w:cs="Arial"/>
          <w:color w:val="auto"/>
          <w:sz w:val="22"/>
          <w:szCs w:val="22"/>
        </w:rPr>
        <w:t>I</w:t>
      </w: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 support this application </w:t>
      </w:r>
      <w:r w:rsidR="001432D6" w:rsidRPr="00635DFD">
        <w:rPr>
          <w:rFonts w:ascii="Arial" w:eastAsia="Arial" w:hAnsi="Arial" w:cs="Arial"/>
          <w:color w:val="auto"/>
          <w:sz w:val="22"/>
          <w:szCs w:val="22"/>
        </w:rPr>
        <w:t>(including allowing the applicants</w:t>
      </w: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 any </w:t>
      </w:r>
      <w:r w:rsidR="001432D6" w:rsidRPr="00635DFD">
        <w:rPr>
          <w:rFonts w:ascii="Arial" w:eastAsia="Arial" w:hAnsi="Arial" w:cs="Arial"/>
          <w:color w:val="auto"/>
          <w:sz w:val="22"/>
          <w:szCs w:val="22"/>
        </w:rPr>
        <w:t xml:space="preserve">time, </w:t>
      </w:r>
      <w:r w:rsidRPr="00635DFD">
        <w:rPr>
          <w:rFonts w:ascii="Arial" w:eastAsia="Arial" w:hAnsi="Arial" w:cs="Arial"/>
          <w:color w:val="auto"/>
          <w:sz w:val="22"/>
          <w:szCs w:val="22"/>
        </w:rPr>
        <w:t>resources</w:t>
      </w:r>
      <w:r w:rsidR="001432D6" w:rsidRPr="00635DFD">
        <w:rPr>
          <w:rFonts w:ascii="Arial" w:eastAsia="Arial" w:hAnsi="Arial" w:cs="Arial"/>
          <w:color w:val="auto"/>
          <w:sz w:val="22"/>
          <w:szCs w:val="22"/>
        </w:rPr>
        <w:t xml:space="preserve"> or access to</w:t>
      </w: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 facilities necessary to carry out the proposed project</w:t>
      </w:r>
      <w:r w:rsidR="001432D6" w:rsidRPr="00635DFD">
        <w:rPr>
          <w:rFonts w:ascii="Arial" w:eastAsia="Arial" w:hAnsi="Arial" w:cs="Arial"/>
          <w:color w:val="auto"/>
          <w:sz w:val="22"/>
          <w:szCs w:val="22"/>
        </w:rPr>
        <w:t>)</w:t>
      </w:r>
      <w:r w:rsidRPr="00635DFD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570207FA" w14:textId="77777777" w:rsidR="00BE2795" w:rsidRP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E2795" w:rsidRPr="00BE2795" w14:paraId="5EE31E3C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7FBBD549" w14:textId="5847B776" w:rsidR="00BE2795" w:rsidRPr="00BE2795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Signed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3F23B8B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432D6" w:rsidRPr="001432D6" w14:paraId="14E6EA2E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302E57E" w14:textId="170183BC" w:rsidR="001432D6" w:rsidRPr="001432D6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32D6">
              <w:rPr>
                <w:rFonts w:ascii="Arial" w:hAnsi="Arial" w:cs="Arial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12AE02C" w14:textId="77777777" w:rsidR="001432D6" w:rsidRPr="001432D6" w:rsidRDefault="001432D6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7CFDC0B6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4A0BBC5D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Role/position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F460A16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0280A75F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2DD6F457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2A686893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2795" w:rsidRPr="00BE2795" w14:paraId="7A8F3BBE" w14:textId="77777777" w:rsidTr="00CB7EED">
        <w:tc>
          <w:tcPr>
            <w:tcW w:w="2830" w:type="dxa"/>
            <w:tcMar>
              <w:top w:w="79" w:type="dxa"/>
              <w:bottom w:w="79" w:type="dxa"/>
            </w:tcMar>
          </w:tcPr>
          <w:p w14:paraId="1CA1A46E" w14:textId="51AF3E42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2795"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002DDD4B" w14:textId="77777777" w:rsidR="00BE2795" w:rsidRPr="00BE2795" w:rsidRDefault="00BE2795" w:rsidP="00CB7EE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F3DC63" w14:textId="6C43B7A3" w:rsidR="00BE2795" w:rsidRDefault="00BE2795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7CE8D023" w14:textId="77777777" w:rsidR="001432D6" w:rsidRPr="00BE2795" w:rsidRDefault="001432D6" w:rsidP="00BE2795">
      <w:pPr>
        <w:spacing w:after="120"/>
        <w:rPr>
          <w:rFonts w:ascii="Arial" w:eastAsia="Arial" w:hAnsi="Arial" w:cs="Arial"/>
          <w:color w:val="auto"/>
          <w:szCs w:val="24"/>
        </w:rPr>
      </w:pPr>
    </w:p>
    <w:p w14:paraId="1D5AADA4" w14:textId="77777777" w:rsidR="00BE2795" w:rsidRPr="00BE2795" w:rsidRDefault="00BE2795" w:rsidP="00BE2795">
      <w:pPr>
        <w:spacing w:after="120"/>
        <w:rPr>
          <w:rFonts w:ascii="Arial" w:eastAsia="Arial" w:hAnsi="Arial" w:cs="Arial"/>
          <w:color w:val="8F268D"/>
          <w:szCs w:val="24"/>
        </w:rPr>
      </w:pPr>
      <w:r w:rsidRPr="00BE2795">
        <w:rPr>
          <w:rFonts w:ascii="Arial" w:eastAsia="Arial" w:hAnsi="Arial" w:cs="Arial"/>
          <w:b/>
          <w:bCs/>
          <w:color w:val="8F268D"/>
          <w:szCs w:val="24"/>
        </w:rPr>
        <w:t>Contact</w:t>
      </w:r>
    </w:p>
    <w:p w14:paraId="0B8187E6" w14:textId="19EBF5E5" w:rsidR="004B55E8" w:rsidRPr="00635DFD" w:rsidRDefault="00BE2795" w:rsidP="00BE2795">
      <w:pPr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Please address any questions about the </w:t>
      </w:r>
      <w:r w:rsidRPr="00635DFD">
        <w:rPr>
          <w:rFonts w:ascii="Arial" w:eastAsia="Arial" w:hAnsi="Arial" w:cs="Arial"/>
          <w:b/>
          <w:bCs/>
          <w:color w:val="8F268D"/>
          <w:sz w:val="22"/>
          <w:szCs w:val="22"/>
        </w:rPr>
        <w:t>Incubator Fund</w:t>
      </w:r>
      <w:r w:rsidRPr="00635DFD">
        <w:rPr>
          <w:rFonts w:ascii="Arial" w:eastAsia="Arial" w:hAnsi="Arial" w:cs="Arial"/>
          <w:color w:val="auto"/>
          <w:sz w:val="22"/>
          <w:szCs w:val="22"/>
        </w:rPr>
        <w:t xml:space="preserve"> to </w:t>
      </w:r>
      <w:r w:rsidR="00635DFD" w:rsidRPr="00635DFD">
        <w:rPr>
          <w:rFonts w:ascii="Arial" w:eastAsia="Arial" w:hAnsi="Arial" w:cs="Arial"/>
          <w:color w:val="auto"/>
          <w:sz w:val="22"/>
          <w:szCs w:val="22"/>
        </w:rPr>
        <w:t>Tamsin Smyth (</w:t>
      </w:r>
      <w:hyperlink r:id="rId9" w:history="1">
        <w:r w:rsidR="00635DFD" w:rsidRPr="00635DFD">
          <w:rPr>
            <w:rStyle w:val="Hyperlink"/>
            <w:rFonts w:ascii="Arial" w:eastAsia="Arial" w:hAnsi="Arial" w:cs="Arial"/>
            <w:color w:val="8F268D"/>
            <w:sz w:val="22"/>
            <w:szCs w:val="22"/>
          </w:rPr>
          <w:t>admin@repro.cam.ac.uk</w:t>
        </w:r>
      </w:hyperlink>
      <w:r w:rsidR="00635DFD" w:rsidRPr="00635DFD">
        <w:rPr>
          <w:rFonts w:ascii="Arial" w:eastAsia="Arial" w:hAnsi="Arial" w:cs="Arial"/>
          <w:sz w:val="22"/>
          <w:szCs w:val="22"/>
        </w:rPr>
        <w:t>)</w:t>
      </w:r>
      <w:r w:rsidR="00635DFD" w:rsidRPr="00635DFD">
        <w:rPr>
          <w:rFonts w:ascii="Arial" w:eastAsia="Arial" w:hAnsi="Arial" w:cs="Arial"/>
          <w:color w:val="auto"/>
          <w:sz w:val="22"/>
          <w:szCs w:val="22"/>
        </w:rPr>
        <w:t>.</w:t>
      </w:r>
    </w:p>
    <w:sectPr w:rsidR="004B55E8" w:rsidRPr="00635DFD" w:rsidSect="00FC2E9D">
      <w:footerReference w:type="default" r:id="rId10"/>
      <w:footerReference w:type="first" r:id="rId11"/>
      <w:pgSz w:w="11906" w:h="16838"/>
      <w:pgMar w:top="1440" w:right="991" w:bottom="1276" w:left="993" w:header="850" w:footer="47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901F" w14:textId="77777777" w:rsidR="00440E69" w:rsidRDefault="00440E69">
      <w:r>
        <w:separator/>
      </w:r>
    </w:p>
  </w:endnote>
  <w:endnote w:type="continuationSeparator" w:id="0">
    <w:p w14:paraId="65623BF6" w14:textId="77777777" w:rsidR="00440E69" w:rsidRDefault="0044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1B6B2" w14:textId="1D4FA79B" w:rsidR="002B2A6A" w:rsidRPr="00A57623" w:rsidRDefault="00E82C66" w:rsidP="00E82C66">
            <w:pPr>
              <w:pStyle w:val="Footer"/>
              <w:tabs>
                <w:tab w:val="clear" w:pos="8640"/>
                <w:tab w:val="center" w:pos="4536"/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13D2778" wp14:editId="1B54380E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589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="00FC2E9D"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2B2A6A">
              <w:rPr>
                <w:rFonts w:ascii="Arial" w:hAnsi="Arial" w:cs="Arial"/>
                <w:i/>
                <w:iCs/>
                <w:sz w:val="18"/>
                <w:szCs w:val="18"/>
              </w:rPr>
              <w:t>statement of support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="00FC2E9D"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B2A6A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FC2E9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8106FF"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106FF" w:rsidRPr="00A576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106FF"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106FF" w:rsidRPr="00A576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8106FF"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1A94" w14:textId="77777777" w:rsidR="002B2A6A" w:rsidRDefault="002B2A6A" w:rsidP="005B56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64B4" w14:textId="77777777" w:rsidR="00440E69" w:rsidRDefault="00440E69">
      <w:r>
        <w:separator/>
      </w:r>
    </w:p>
  </w:footnote>
  <w:footnote w:type="continuationSeparator" w:id="0">
    <w:p w14:paraId="643601A0" w14:textId="77777777" w:rsidR="00440E69" w:rsidRDefault="0044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519"/>
    <w:multiLevelType w:val="hybridMultilevel"/>
    <w:tmpl w:val="86FC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5C94"/>
    <w:multiLevelType w:val="hybridMultilevel"/>
    <w:tmpl w:val="4F6AEC42"/>
    <w:lvl w:ilvl="0" w:tplc="9A58A45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575"/>
    <w:multiLevelType w:val="hybridMultilevel"/>
    <w:tmpl w:val="541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A3BB8">
      <w:start w:val="1"/>
      <w:numFmt w:val="lowerLetter"/>
      <w:lvlText w:val="%2."/>
      <w:lvlJc w:val="left"/>
      <w:pPr>
        <w:ind w:left="1440" w:hanging="360"/>
      </w:pPr>
    </w:lvl>
    <w:lvl w:ilvl="2" w:tplc="693EEE1E">
      <w:start w:val="1"/>
      <w:numFmt w:val="lowerRoman"/>
      <w:lvlText w:val="%3."/>
      <w:lvlJc w:val="right"/>
      <w:pPr>
        <w:ind w:left="2160" w:hanging="180"/>
      </w:pPr>
    </w:lvl>
    <w:lvl w:ilvl="3" w:tplc="872E6B22">
      <w:start w:val="1"/>
      <w:numFmt w:val="decimal"/>
      <w:lvlText w:val="%4."/>
      <w:lvlJc w:val="left"/>
      <w:pPr>
        <w:ind w:left="2880" w:hanging="360"/>
      </w:pPr>
    </w:lvl>
    <w:lvl w:ilvl="4" w:tplc="7CDA190C">
      <w:start w:val="1"/>
      <w:numFmt w:val="lowerLetter"/>
      <w:lvlText w:val="%5."/>
      <w:lvlJc w:val="left"/>
      <w:pPr>
        <w:ind w:left="3600" w:hanging="360"/>
      </w:pPr>
    </w:lvl>
    <w:lvl w:ilvl="5" w:tplc="3B00CAA8">
      <w:start w:val="1"/>
      <w:numFmt w:val="lowerRoman"/>
      <w:lvlText w:val="%6."/>
      <w:lvlJc w:val="right"/>
      <w:pPr>
        <w:ind w:left="4320" w:hanging="180"/>
      </w:pPr>
    </w:lvl>
    <w:lvl w:ilvl="6" w:tplc="18C6DCE8">
      <w:start w:val="1"/>
      <w:numFmt w:val="decimal"/>
      <w:lvlText w:val="%7."/>
      <w:lvlJc w:val="left"/>
      <w:pPr>
        <w:ind w:left="5040" w:hanging="360"/>
      </w:pPr>
    </w:lvl>
    <w:lvl w:ilvl="7" w:tplc="448E6944">
      <w:start w:val="1"/>
      <w:numFmt w:val="lowerLetter"/>
      <w:lvlText w:val="%8."/>
      <w:lvlJc w:val="left"/>
      <w:pPr>
        <w:ind w:left="5760" w:hanging="360"/>
      </w:pPr>
    </w:lvl>
    <w:lvl w:ilvl="8" w:tplc="B9103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45AA8"/>
    <w:multiLevelType w:val="hybridMultilevel"/>
    <w:tmpl w:val="388E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8511F"/>
    <w:multiLevelType w:val="hybridMultilevel"/>
    <w:tmpl w:val="BC106BFA"/>
    <w:lvl w:ilvl="0" w:tplc="EDFEB072">
      <w:start w:val="1"/>
      <w:numFmt w:val="decimal"/>
      <w:lvlText w:val="%1."/>
      <w:lvlJc w:val="left"/>
      <w:pPr>
        <w:ind w:left="720" w:hanging="360"/>
      </w:pPr>
    </w:lvl>
    <w:lvl w:ilvl="1" w:tplc="A49A3BB8">
      <w:start w:val="1"/>
      <w:numFmt w:val="lowerLetter"/>
      <w:lvlText w:val="%2."/>
      <w:lvlJc w:val="left"/>
      <w:pPr>
        <w:ind w:left="1440" w:hanging="360"/>
      </w:pPr>
    </w:lvl>
    <w:lvl w:ilvl="2" w:tplc="693EEE1E">
      <w:start w:val="1"/>
      <w:numFmt w:val="lowerRoman"/>
      <w:lvlText w:val="%3."/>
      <w:lvlJc w:val="right"/>
      <w:pPr>
        <w:ind w:left="2160" w:hanging="180"/>
      </w:pPr>
    </w:lvl>
    <w:lvl w:ilvl="3" w:tplc="872E6B22">
      <w:start w:val="1"/>
      <w:numFmt w:val="decimal"/>
      <w:lvlText w:val="%4."/>
      <w:lvlJc w:val="left"/>
      <w:pPr>
        <w:ind w:left="2880" w:hanging="360"/>
      </w:pPr>
    </w:lvl>
    <w:lvl w:ilvl="4" w:tplc="7CDA190C">
      <w:start w:val="1"/>
      <w:numFmt w:val="lowerLetter"/>
      <w:lvlText w:val="%5."/>
      <w:lvlJc w:val="left"/>
      <w:pPr>
        <w:ind w:left="3600" w:hanging="360"/>
      </w:pPr>
    </w:lvl>
    <w:lvl w:ilvl="5" w:tplc="3B00CAA8">
      <w:start w:val="1"/>
      <w:numFmt w:val="lowerRoman"/>
      <w:lvlText w:val="%6."/>
      <w:lvlJc w:val="right"/>
      <w:pPr>
        <w:ind w:left="4320" w:hanging="180"/>
      </w:pPr>
    </w:lvl>
    <w:lvl w:ilvl="6" w:tplc="18C6DCE8">
      <w:start w:val="1"/>
      <w:numFmt w:val="decimal"/>
      <w:lvlText w:val="%7."/>
      <w:lvlJc w:val="left"/>
      <w:pPr>
        <w:ind w:left="5040" w:hanging="360"/>
      </w:pPr>
    </w:lvl>
    <w:lvl w:ilvl="7" w:tplc="448E6944">
      <w:start w:val="1"/>
      <w:numFmt w:val="lowerLetter"/>
      <w:lvlText w:val="%8."/>
      <w:lvlJc w:val="left"/>
      <w:pPr>
        <w:ind w:left="5760" w:hanging="360"/>
      </w:pPr>
    </w:lvl>
    <w:lvl w:ilvl="8" w:tplc="B91039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0759C"/>
    <w:multiLevelType w:val="hybridMultilevel"/>
    <w:tmpl w:val="767C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19684">
    <w:abstractNumId w:val="4"/>
  </w:num>
  <w:num w:numId="2" w16cid:durableId="1780828858">
    <w:abstractNumId w:val="3"/>
  </w:num>
  <w:num w:numId="3" w16cid:durableId="1002391122">
    <w:abstractNumId w:val="2"/>
  </w:num>
  <w:num w:numId="4" w16cid:durableId="1423643295">
    <w:abstractNumId w:val="0"/>
  </w:num>
  <w:num w:numId="5" w16cid:durableId="495536100">
    <w:abstractNumId w:val="1"/>
  </w:num>
  <w:num w:numId="6" w16cid:durableId="692850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F"/>
    <w:rsid w:val="000D75C7"/>
    <w:rsid w:val="001432D6"/>
    <w:rsid w:val="001C454E"/>
    <w:rsid w:val="00231521"/>
    <w:rsid w:val="002B2A6A"/>
    <w:rsid w:val="002C3ADB"/>
    <w:rsid w:val="003D76FE"/>
    <w:rsid w:val="004329EA"/>
    <w:rsid w:val="00440E69"/>
    <w:rsid w:val="004B55E8"/>
    <w:rsid w:val="00510CD0"/>
    <w:rsid w:val="00513718"/>
    <w:rsid w:val="00537DA6"/>
    <w:rsid w:val="005C118A"/>
    <w:rsid w:val="00635DFD"/>
    <w:rsid w:val="00650205"/>
    <w:rsid w:val="006942B7"/>
    <w:rsid w:val="0079321E"/>
    <w:rsid w:val="007947D0"/>
    <w:rsid w:val="008106FF"/>
    <w:rsid w:val="008B73E8"/>
    <w:rsid w:val="00953739"/>
    <w:rsid w:val="00961B57"/>
    <w:rsid w:val="00976A24"/>
    <w:rsid w:val="009E792E"/>
    <w:rsid w:val="00A31673"/>
    <w:rsid w:val="00B050FC"/>
    <w:rsid w:val="00B20D83"/>
    <w:rsid w:val="00B66093"/>
    <w:rsid w:val="00BE2795"/>
    <w:rsid w:val="00BF0308"/>
    <w:rsid w:val="00DE0994"/>
    <w:rsid w:val="00E475DD"/>
    <w:rsid w:val="00E82C66"/>
    <w:rsid w:val="00EA61E4"/>
    <w:rsid w:val="00F24589"/>
    <w:rsid w:val="00F54B84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96DB3"/>
  <w15:chartTrackingRefBased/>
  <w15:docId w15:val="{FDAAB87D-3072-7A42-8CA9-9A1067C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95"/>
    <w:rPr>
      <w:rFonts w:ascii="Verdana" w:eastAsia="Times New Roman" w:hAnsi="Verdana" w:cs="Times New Roman"/>
      <w:color w:val="333333"/>
      <w:szCs w:val="20"/>
    </w:rPr>
  </w:style>
  <w:style w:type="paragraph" w:styleId="Heading3">
    <w:name w:val="heading 3"/>
    <w:basedOn w:val="Normal"/>
    <w:next w:val="Normal"/>
    <w:link w:val="Heading3Char"/>
    <w:qFormat/>
    <w:rsid w:val="008106FF"/>
    <w:pPr>
      <w:keepNext/>
      <w:spacing w:before="240" w:after="60"/>
      <w:outlineLvl w:val="2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6FF"/>
    <w:rPr>
      <w:rFonts w:ascii="Arial" w:eastAsia="Times New Roman" w:hAnsi="Arial" w:cs="Times New Roman"/>
      <w:color w:val="333333"/>
      <w:sz w:val="22"/>
      <w:szCs w:val="20"/>
    </w:rPr>
  </w:style>
  <w:style w:type="paragraph" w:styleId="Header">
    <w:name w:val="header"/>
    <w:basedOn w:val="Normal"/>
    <w:link w:val="HeaderChar"/>
    <w:rsid w:val="008106FF"/>
    <w:pPr>
      <w:tabs>
        <w:tab w:val="center" w:pos="4320"/>
        <w:tab w:val="right" w:pos="8640"/>
      </w:tabs>
    </w:pPr>
    <w:rPr>
      <w:rFonts w:ascii="Arial" w:hAnsi="Arial"/>
      <w:b/>
      <w:color w:val="393561"/>
      <w:sz w:val="44"/>
    </w:rPr>
  </w:style>
  <w:style w:type="character" w:customStyle="1" w:styleId="HeaderChar">
    <w:name w:val="Header Char"/>
    <w:basedOn w:val="DefaultParagraphFont"/>
    <w:link w:val="Header"/>
    <w:rsid w:val="008106FF"/>
    <w:rPr>
      <w:rFonts w:ascii="Arial" w:eastAsia="Times New Roman" w:hAnsi="Arial" w:cs="Times New Roman"/>
      <w:b/>
      <w:color w:val="393561"/>
      <w:sz w:val="44"/>
      <w:szCs w:val="20"/>
    </w:rPr>
  </w:style>
  <w:style w:type="character" w:styleId="Hyperlink">
    <w:name w:val="Hyperlink"/>
    <w:rsid w:val="008106F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10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FF"/>
    <w:rPr>
      <w:rFonts w:ascii="Verdana" w:eastAsia="Times New Roman" w:hAnsi="Verdana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8106F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42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0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2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205"/>
    <w:rPr>
      <w:rFonts w:ascii="Verdana" w:eastAsia="Times New Roman" w:hAnsi="Verdana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205"/>
    <w:rPr>
      <w:rFonts w:ascii="Verdana" w:eastAsia="Times New Roman" w:hAnsi="Verdana" w:cs="Times New Roman"/>
      <w:b/>
      <w:bCs/>
      <w:color w:val="333333"/>
      <w:sz w:val="20"/>
      <w:szCs w:val="20"/>
    </w:rPr>
  </w:style>
  <w:style w:type="table" w:styleId="TableGrid">
    <w:name w:val="Table Grid"/>
    <w:basedOn w:val="TableNormal"/>
    <w:uiPriority w:val="39"/>
    <w:rsid w:val="00BE27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pro.c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repro.cam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cryr2@cam.ac.uk;Cambridge Reproduction SRI</dc:creator>
  <cp:keywords/>
  <dc:description/>
  <cp:lastModifiedBy>Christina Rozeik</cp:lastModifiedBy>
  <cp:revision>5</cp:revision>
  <dcterms:created xsi:type="dcterms:W3CDTF">2021-02-25T15:09:00Z</dcterms:created>
  <dcterms:modified xsi:type="dcterms:W3CDTF">2023-10-19T14:46:00Z</dcterms:modified>
</cp:coreProperties>
</file>